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CCD2E" w14:textId="77777777" w:rsidR="00FA5213" w:rsidRPr="00270C80" w:rsidRDefault="00FA5213" w:rsidP="00FA5213">
      <w:pPr>
        <w:jc w:val="center"/>
        <w:rPr>
          <w:rFonts w:asciiTheme="majorHAnsi" w:hAnsiTheme="majorHAnsi"/>
          <w:sz w:val="44"/>
          <w:szCs w:val="44"/>
        </w:rPr>
      </w:pPr>
      <w:r w:rsidRPr="00270C80">
        <w:rPr>
          <w:rFonts w:asciiTheme="majorHAnsi" w:hAnsiTheme="majorHAnsi"/>
          <w:sz w:val="44"/>
          <w:szCs w:val="44"/>
        </w:rPr>
        <w:t>Instant Reaction Reflection Sheet</w:t>
      </w:r>
    </w:p>
    <w:p w14:paraId="1BA82173" w14:textId="77777777" w:rsidR="00FA5213" w:rsidRPr="00FA5213" w:rsidRDefault="00FA5213" w:rsidP="00FA5213">
      <w:pPr>
        <w:jc w:val="center"/>
        <w:rPr>
          <w:rFonts w:asciiTheme="majorHAnsi" w:hAnsiTheme="majorHAnsi"/>
          <w:b/>
          <w:sz w:val="28"/>
          <w:szCs w:val="28"/>
        </w:rPr>
      </w:pPr>
      <w:r w:rsidRPr="00FA5213">
        <w:rPr>
          <w:rFonts w:asciiTheme="majorHAnsi" w:hAnsiTheme="majorHAnsi"/>
          <w:b/>
          <w:sz w:val="28"/>
          <w:szCs w:val="28"/>
        </w:rPr>
        <w:t>Guarding Against Confirmation Bias</w:t>
      </w:r>
    </w:p>
    <w:p w14:paraId="1C17F40C" w14:textId="77777777" w:rsidR="0029570D" w:rsidRDefault="0029570D" w:rsidP="00FA5213"/>
    <w:p w14:paraId="5DFA3DD5" w14:textId="77777777" w:rsidR="00FA5213" w:rsidRDefault="0029570D" w:rsidP="00FA5213">
      <w:r>
        <w:t xml:space="preserve">When you encounter a news headline, ask yourself the following questions to consider how your biases could impact your judgment of the information.   </w:t>
      </w:r>
    </w:p>
    <w:p w14:paraId="64230D89" w14:textId="77777777" w:rsidR="00E43CB8" w:rsidRDefault="00E43CB8" w:rsidP="00FA5213"/>
    <w:p w14:paraId="2FCB35F5" w14:textId="77777777" w:rsidR="00FA5213" w:rsidRDefault="00FA5213" w:rsidP="00B253DD">
      <w:pPr>
        <w:pStyle w:val="ListParagraph"/>
        <w:numPr>
          <w:ilvl w:val="0"/>
          <w:numId w:val="1"/>
        </w:numPr>
      </w:pPr>
      <w:r>
        <w:t xml:space="preserve">What claim does the headline make? </w:t>
      </w:r>
    </w:p>
    <w:p w14:paraId="21E1D524" w14:textId="77777777" w:rsidR="00FA5213" w:rsidRDefault="00FA5213" w:rsidP="00FA5213"/>
    <w:p w14:paraId="6FBA9773" w14:textId="77777777" w:rsidR="00FA5213" w:rsidRDefault="00FA5213" w:rsidP="00B253DD">
      <w:pPr>
        <w:pStyle w:val="ListParagraph"/>
        <w:numPr>
          <w:ilvl w:val="0"/>
          <w:numId w:val="1"/>
        </w:numPr>
      </w:pPr>
      <w:r>
        <w:t>What is my initial reaction to the headline?</w:t>
      </w:r>
    </w:p>
    <w:p w14:paraId="6450FAA8" w14:textId="77777777" w:rsidR="00FA5213" w:rsidRDefault="00FA5213" w:rsidP="00FA5213"/>
    <w:p w14:paraId="11ACDDD2" w14:textId="77777777" w:rsidR="00FA5213" w:rsidRDefault="00FA5213" w:rsidP="00B253DD">
      <w:pPr>
        <w:pStyle w:val="ListParagraph"/>
        <w:numPr>
          <w:ilvl w:val="0"/>
          <w:numId w:val="1"/>
        </w:numPr>
      </w:pPr>
      <w:r>
        <w:t xml:space="preserve">How does it make me feel or think? </w:t>
      </w:r>
    </w:p>
    <w:p w14:paraId="2FC66C26" w14:textId="77777777" w:rsidR="00FA5213" w:rsidRDefault="00FA5213" w:rsidP="00FA5213"/>
    <w:p w14:paraId="6A2FC3BF" w14:textId="77777777" w:rsidR="00FA5213" w:rsidRDefault="00FA5213" w:rsidP="00B253DD">
      <w:pPr>
        <w:pStyle w:val="ListParagraph"/>
        <w:numPr>
          <w:ilvl w:val="0"/>
          <w:numId w:val="1"/>
        </w:numPr>
      </w:pPr>
      <w:r>
        <w:t xml:space="preserve">What do I already know about the topic? </w:t>
      </w:r>
    </w:p>
    <w:p w14:paraId="45755D57" w14:textId="77777777" w:rsidR="00FA5213" w:rsidRDefault="00FA5213" w:rsidP="00FA5213"/>
    <w:p w14:paraId="428A9C1C" w14:textId="77777777" w:rsidR="00FA5213" w:rsidRDefault="00FA5213" w:rsidP="00B253DD">
      <w:pPr>
        <w:pStyle w:val="ListParagraph"/>
        <w:numPr>
          <w:ilvl w:val="0"/>
          <w:numId w:val="1"/>
        </w:numPr>
      </w:pPr>
      <w:r>
        <w:t xml:space="preserve">How strongly do I hope the claim is true? </w:t>
      </w:r>
    </w:p>
    <w:p w14:paraId="5A93BF47" w14:textId="77777777" w:rsidR="00B253DD" w:rsidRDefault="00B253DD" w:rsidP="00B253DD"/>
    <w:p w14:paraId="711DF037" w14:textId="77777777" w:rsidR="00B253DD" w:rsidRDefault="00B253DD" w:rsidP="00B253DD">
      <w:pPr>
        <w:pStyle w:val="ListParagraph"/>
      </w:pPr>
      <w:r>
        <w:rPr>
          <w:noProof/>
        </w:rPr>
        <w:drawing>
          <wp:inline distT="0" distB="0" distL="0" distR="0" wp14:anchorId="535E9485" wp14:editId="3484DB3C">
            <wp:extent cx="5138420" cy="351482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420" cy="35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55DA0" w14:textId="77777777" w:rsidR="00B253DD" w:rsidRDefault="00B253DD" w:rsidP="00FA5213"/>
    <w:p w14:paraId="11358F7B" w14:textId="77777777" w:rsidR="00FA5213" w:rsidRDefault="00FA5213" w:rsidP="00B253DD">
      <w:pPr>
        <w:pStyle w:val="ListParagraph"/>
        <w:numPr>
          <w:ilvl w:val="0"/>
          <w:numId w:val="1"/>
        </w:numPr>
      </w:pPr>
      <w:r>
        <w:t xml:space="preserve">How strongly does the claim confirm something I already believe? </w:t>
      </w:r>
    </w:p>
    <w:p w14:paraId="4ECE18AE" w14:textId="77777777" w:rsidR="00B253DD" w:rsidRDefault="00B253DD" w:rsidP="00B253DD">
      <w:pPr>
        <w:pStyle w:val="ListParagraph"/>
      </w:pPr>
    </w:p>
    <w:p w14:paraId="5395B17D" w14:textId="77777777" w:rsidR="00B253DD" w:rsidRDefault="00B253DD" w:rsidP="00B253DD">
      <w:pPr>
        <w:pStyle w:val="ListParagraph"/>
      </w:pPr>
      <w:bookmarkStart w:id="0" w:name="_GoBack"/>
      <w:r>
        <w:rPr>
          <w:noProof/>
        </w:rPr>
        <w:drawing>
          <wp:inline distT="0" distB="0" distL="0" distR="0" wp14:anchorId="06BEDCE4" wp14:editId="3E625F42">
            <wp:extent cx="5138420" cy="351426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420" cy="35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0C6DFED" w14:textId="77777777" w:rsidR="00B253DD" w:rsidRDefault="00B253DD" w:rsidP="00FA5213"/>
    <w:p w14:paraId="588966EE" w14:textId="77777777" w:rsidR="00FA5213" w:rsidRDefault="00FA5213" w:rsidP="00B253DD">
      <w:pPr>
        <w:pStyle w:val="ListParagraph"/>
        <w:numPr>
          <w:ilvl w:val="0"/>
          <w:numId w:val="1"/>
        </w:numPr>
      </w:pPr>
      <w:r>
        <w:t xml:space="preserve">Overall, how believable is the claim? </w:t>
      </w:r>
    </w:p>
    <w:p w14:paraId="2A3E9E84" w14:textId="77777777" w:rsidR="00B253DD" w:rsidRDefault="00B253DD" w:rsidP="00B253DD"/>
    <w:p w14:paraId="3F53F091" w14:textId="77777777" w:rsidR="00B253DD" w:rsidRDefault="00B253DD" w:rsidP="00B253DD">
      <w:pPr>
        <w:ind w:left="720"/>
      </w:pPr>
      <w:r>
        <w:rPr>
          <w:noProof/>
        </w:rPr>
        <w:drawing>
          <wp:inline distT="0" distB="0" distL="0" distR="0" wp14:anchorId="4779AE18" wp14:editId="1DB7130D">
            <wp:extent cx="5138420" cy="351482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420" cy="35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0B083" w14:textId="77777777" w:rsidR="00E43CB8" w:rsidRDefault="00E43CB8" w:rsidP="00FA5213">
      <w:pPr>
        <w:rPr>
          <w:b/>
        </w:rPr>
      </w:pPr>
    </w:p>
    <w:p w14:paraId="56C05027" w14:textId="77777777" w:rsidR="00B253DD" w:rsidRDefault="00B253DD" w:rsidP="00FA5213">
      <w:pPr>
        <w:rPr>
          <w:b/>
        </w:rPr>
      </w:pPr>
    </w:p>
    <w:p w14:paraId="2ACFDBB6" w14:textId="77777777" w:rsidR="00E43CB8" w:rsidRDefault="00B253DD" w:rsidP="00270C80">
      <w:pPr>
        <w:jc w:val="center"/>
        <w:rPr>
          <w:rFonts w:asciiTheme="majorHAnsi" w:hAnsiTheme="majorHAnsi"/>
          <w:color w:val="808080" w:themeColor="background1" w:themeShade="80"/>
          <w:sz w:val="36"/>
          <w:szCs w:val="36"/>
        </w:rPr>
      </w:pPr>
      <w:r w:rsidRPr="00270C80">
        <w:rPr>
          <w:rFonts w:asciiTheme="majorHAnsi" w:hAnsiTheme="majorHAnsi"/>
          <w:color w:val="808080" w:themeColor="background1" w:themeShade="80"/>
          <w:sz w:val="36"/>
          <w:szCs w:val="36"/>
        </w:rPr>
        <w:t>SCALE</w:t>
      </w:r>
    </w:p>
    <w:p w14:paraId="3B281FC9" w14:textId="0CA3C098" w:rsidR="00270C80" w:rsidRPr="00270C80" w:rsidRDefault="00270C80" w:rsidP="00270C80">
      <w:pPr>
        <w:jc w:val="center"/>
        <w:rPr>
          <w:rFonts w:asciiTheme="majorHAnsi" w:hAnsiTheme="majorHAnsi"/>
          <w:color w:val="808080" w:themeColor="background1" w:themeShade="80"/>
          <w:sz w:val="36"/>
          <w:szCs w:val="36"/>
        </w:rPr>
      </w:pPr>
      <w:r>
        <w:rPr>
          <w:rFonts w:asciiTheme="majorHAnsi" w:hAnsiTheme="majorHAnsi"/>
          <w:noProof/>
          <w:color w:val="808080" w:themeColor="background1" w:themeShade="80"/>
          <w:sz w:val="36"/>
          <w:szCs w:val="36"/>
        </w:rPr>
        <w:drawing>
          <wp:inline distT="0" distB="0" distL="0" distR="0" wp14:anchorId="012044D0" wp14:editId="47DB22CB">
            <wp:extent cx="4988560" cy="104563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589" cy="104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A2A8" w14:textId="77777777" w:rsidR="00270C80" w:rsidRDefault="00270C80" w:rsidP="00FA5213">
      <w:pPr>
        <w:rPr>
          <w:rFonts w:asciiTheme="majorHAnsi" w:hAnsiTheme="majorHAnsi"/>
          <w:i/>
          <w:color w:val="7F7F7F" w:themeColor="text1" w:themeTint="80"/>
        </w:rPr>
      </w:pPr>
    </w:p>
    <w:p w14:paraId="66B30B30" w14:textId="77777777" w:rsidR="00FA5213" w:rsidRPr="000C4CA3" w:rsidRDefault="00FA5213" w:rsidP="00FA5213">
      <w:pPr>
        <w:rPr>
          <w:rFonts w:asciiTheme="majorHAnsi" w:hAnsiTheme="majorHAnsi"/>
          <w:i/>
          <w:color w:val="7F7F7F" w:themeColor="text1" w:themeTint="80"/>
        </w:rPr>
      </w:pPr>
      <w:r w:rsidRPr="000C4CA3">
        <w:rPr>
          <w:rFonts w:asciiTheme="majorHAnsi" w:hAnsiTheme="majorHAnsi"/>
          <w:i/>
          <w:color w:val="7F7F7F" w:themeColor="text1" w:themeTint="80"/>
        </w:rPr>
        <w:t>“People just have to decide, I mean, do they want to be informed or do they want to read something that makes them comfortable? [</w:t>
      </w:r>
      <w:proofErr w:type="gramStart"/>
      <w:r w:rsidRPr="000C4CA3">
        <w:rPr>
          <w:rFonts w:asciiTheme="majorHAnsi" w:hAnsiTheme="majorHAnsi"/>
          <w:i/>
          <w:color w:val="7F7F7F" w:themeColor="text1" w:themeTint="80"/>
        </w:rPr>
        <w:t>T]hat’s</w:t>
      </w:r>
      <w:proofErr w:type="gramEnd"/>
      <w:r w:rsidRPr="000C4CA3">
        <w:rPr>
          <w:rFonts w:asciiTheme="majorHAnsi" w:hAnsiTheme="majorHAnsi"/>
          <w:i/>
          <w:color w:val="7F7F7F" w:themeColor="text1" w:themeTint="80"/>
        </w:rPr>
        <w:t xml:space="preserve"> really what it comes down to: Do you want to be comfortable, or do you want to be informed?”</w:t>
      </w:r>
    </w:p>
    <w:p w14:paraId="7DC126E5" w14:textId="77777777" w:rsidR="0075711B" w:rsidRPr="000C4CA3" w:rsidRDefault="00FA5213" w:rsidP="00FA5213">
      <w:pPr>
        <w:jc w:val="right"/>
        <w:rPr>
          <w:rFonts w:asciiTheme="majorHAnsi" w:hAnsiTheme="majorHAnsi"/>
          <w:color w:val="7F7F7F" w:themeColor="text1" w:themeTint="80"/>
        </w:rPr>
      </w:pPr>
      <w:r w:rsidRPr="000C4CA3">
        <w:rPr>
          <w:rFonts w:asciiTheme="majorHAnsi" w:hAnsiTheme="majorHAnsi"/>
          <w:color w:val="7F7F7F" w:themeColor="text1" w:themeTint="80"/>
        </w:rPr>
        <w:t xml:space="preserve">—Koran </w:t>
      </w:r>
      <w:proofErr w:type="spellStart"/>
      <w:r w:rsidRPr="000C4CA3">
        <w:rPr>
          <w:rFonts w:asciiTheme="majorHAnsi" w:hAnsiTheme="majorHAnsi"/>
          <w:color w:val="7F7F7F" w:themeColor="text1" w:themeTint="80"/>
        </w:rPr>
        <w:t>Addo</w:t>
      </w:r>
      <w:proofErr w:type="spellEnd"/>
      <w:r w:rsidRPr="000C4CA3">
        <w:rPr>
          <w:rFonts w:asciiTheme="majorHAnsi" w:hAnsiTheme="majorHAnsi"/>
          <w:color w:val="7F7F7F" w:themeColor="text1" w:themeTint="80"/>
        </w:rPr>
        <w:t>, St. Louis Post-Dispatch</w:t>
      </w:r>
    </w:p>
    <w:p w14:paraId="75FE260F" w14:textId="77777777" w:rsidR="00FA5213" w:rsidRDefault="00FA5213" w:rsidP="00FA5213">
      <w:pPr>
        <w:jc w:val="right"/>
        <w:rPr>
          <w:rFonts w:asciiTheme="majorHAnsi" w:hAnsiTheme="majorHAnsi"/>
          <w:color w:val="7F7F7F" w:themeColor="text1" w:themeTint="80"/>
          <w:sz w:val="28"/>
          <w:szCs w:val="28"/>
        </w:rPr>
      </w:pPr>
    </w:p>
    <w:p w14:paraId="32070BDB" w14:textId="77777777" w:rsidR="00FA5213" w:rsidRPr="00FA5213" w:rsidRDefault="00FA5213" w:rsidP="00FA5213">
      <w:pPr>
        <w:rPr>
          <w:sz w:val="22"/>
          <w:szCs w:val="22"/>
        </w:rPr>
      </w:pPr>
      <w:r w:rsidRPr="00FA5213">
        <w:rPr>
          <w:rFonts w:ascii="Arial" w:hAnsi="Arial" w:cs="Arial"/>
          <w:sz w:val="22"/>
          <w:szCs w:val="22"/>
        </w:rPr>
        <w:t xml:space="preserve">© </w:t>
      </w:r>
      <w:hyperlink r:id="rId10" w:history="1">
        <w:r w:rsidRPr="00FA5213">
          <w:rPr>
            <w:rStyle w:val="Hyperlink"/>
            <w:rFonts w:ascii="Arial" w:hAnsi="Arial" w:cs="Arial"/>
            <w:sz w:val="22"/>
            <w:szCs w:val="22"/>
          </w:rPr>
          <w:t>Thoughtful Learning</w:t>
        </w:r>
      </w:hyperlink>
      <w:r w:rsidRPr="00FA5213">
        <w:rPr>
          <w:rStyle w:val="Hyperlink"/>
          <w:rFonts w:ascii="Arial" w:hAnsi="Arial" w:cs="Arial"/>
          <w:sz w:val="22"/>
          <w:szCs w:val="22"/>
        </w:rPr>
        <w:t xml:space="preserve"> </w:t>
      </w:r>
      <w:r w:rsidRPr="00FA5213">
        <w:rPr>
          <w:rFonts w:ascii="Arial" w:hAnsi="Arial" w:cs="Arial"/>
          <w:sz w:val="22"/>
          <w:szCs w:val="22"/>
        </w:rPr>
        <w:tab/>
        <w:t xml:space="preserve">From the </w:t>
      </w:r>
      <w:proofErr w:type="spellStart"/>
      <w:r w:rsidRPr="00FA5213">
        <w:rPr>
          <w:rFonts w:ascii="Arial" w:hAnsi="Arial" w:cs="Arial"/>
          <w:sz w:val="22"/>
          <w:szCs w:val="22"/>
        </w:rPr>
        <w:t>minilesson</w:t>
      </w:r>
      <w:proofErr w:type="spellEnd"/>
      <w:r w:rsidRPr="00FA5213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FA5213">
          <w:rPr>
            <w:rStyle w:val="Hyperlink"/>
            <w:rFonts w:ascii="Arial" w:hAnsi="Arial" w:cs="Arial"/>
            <w:sz w:val="22"/>
            <w:szCs w:val="22"/>
          </w:rPr>
          <w:t>Guarding Against Confirmation Bias</w:t>
        </w:r>
      </w:hyperlink>
    </w:p>
    <w:sectPr w:rsidR="00FA5213" w:rsidRPr="00FA5213" w:rsidSect="007571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5157C"/>
    <w:multiLevelType w:val="hybridMultilevel"/>
    <w:tmpl w:val="BFC80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13"/>
    <w:rsid w:val="000C4CA3"/>
    <w:rsid w:val="00270C80"/>
    <w:rsid w:val="0029570D"/>
    <w:rsid w:val="005F06D2"/>
    <w:rsid w:val="0075711B"/>
    <w:rsid w:val="008A526E"/>
    <w:rsid w:val="00B253DD"/>
    <w:rsid w:val="00BF5150"/>
    <w:rsid w:val="00E43CB8"/>
    <w:rsid w:val="00FA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4427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521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C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CB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25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521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C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CB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25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k12.thoughtfullearning.com/minilesson/guarding-against-confirmation-bias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Relationship Id="rId10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156</Words>
  <Characters>892</Characters>
  <Application>Microsoft Macintosh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Mark Lalumondier</cp:lastModifiedBy>
  <cp:revision>4</cp:revision>
  <dcterms:created xsi:type="dcterms:W3CDTF">2016-12-29T15:11:00Z</dcterms:created>
  <dcterms:modified xsi:type="dcterms:W3CDTF">2016-12-29T21:40:00Z</dcterms:modified>
</cp:coreProperties>
</file>