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B57F1F1" w14:textId="7462144F" w:rsidR="00D41125" w:rsidRDefault="00DB01C6">
      <w:r w:rsidRPr="00DB01C6">
        <w:rPr>
          <w:rFonts w:ascii="Arial" w:eastAsia="Arial" w:hAnsi="Arial" w:cs="Arial"/>
          <w:b/>
          <w:sz w:val="40"/>
          <w:szCs w:val="40"/>
        </w:rPr>
        <w:t>Reading and Writing for Assessment</w:t>
      </w:r>
    </w:p>
    <w:p w14:paraId="3823787D" w14:textId="0535F549" w:rsidR="00D41125" w:rsidRPr="005058CD" w:rsidRDefault="0024299E">
      <w:pPr>
        <w:spacing w:after="180"/>
        <w:rPr>
          <w:sz w:val="28"/>
          <w:szCs w:val="28"/>
        </w:rPr>
      </w:pPr>
      <w:r>
        <w:rPr>
          <w:rFonts w:ascii="Arial" w:eastAsia="Arial" w:hAnsi="Arial" w:cs="Arial"/>
          <w:sz w:val="28"/>
          <w:szCs w:val="28"/>
        </w:rPr>
        <w:t xml:space="preserve">Respond to </w:t>
      </w:r>
      <w:r w:rsidR="00DB01C6">
        <w:rPr>
          <w:rFonts w:ascii="Arial" w:eastAsia="Arial" w:hAnsi="Arial" w:cs="Arial"/>
          <w:sz w:val="28"/>
          <w:szCs w:val="28"/>
        </w:rPr>
        <w:t>Questions About an Article</w:t>
      </w:r>
    </w:p>
    <w:tbl>
      <w:tblPr>
        <w:tblStyle w:val="a"/>
        <w:tblW w:w="9335"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5"/>
        <w:gridCol w:w="4950"/>
        <w:gridCol w:w="990"/>
        <w:gridCol w:w="2160"/>
      </w:tblGrid>
      <w:tr w:rsidR="00D41125" w14:paraId="4A2B2797" w14:textId="77777777" w:rsidTr="006A150C">
        <w:trPr>
          <w:trHeight w:val="80"/>
        </w:trPr>
        <w:tc>
          <w:tcPr>
            <w:tcW w:w="1235" w:type="dxa"/>
            <w:tcBorders>
              <w:top w:val="nil"/>
              <w:left w:val="nil"/>
              <w:bottom w:val="nil"/>
              <w:right w:val="nil"/>
            </w:tcBorders>
          </w:tcPr>
          <w:p w14:paraId="43D21A4B" w14:textId="77777777" w:rsidR="00D41125" w:rsidRDefault="00412593">
            <w:r>
              <w:rPr>
                <w:rFonts w:ascii="Arial" w:eastAsia="Arial" w:hAnsi="Arial" w:cs="Arial"/>
                <w:sz w:val="24"/>
                <w:szCs w:val="24"/>
              </w:rPr>
              <w:t>Student:</w:t>
            </w:r>
          </w:p>
        </w:tc>
        <w:tc>
          <w:tcPr>
            <w:tcW w:w="4950" w:type="dxa"/>
            <w:tcBorders>
              <w:top w:val="nil"/>
              <w:left w:val="nil"/>
              <w:bottom w:val="single" w:sz="4" w:space="0" w:color="000000"/>
              <w:right w:val="nil"/>
            </w:tcBorders>
            <w:vAlign w:val="bottom"/>
          </w:tcPr>
          <w:p w14:paraId="6E4782A4" w14:textId="77777777" w:rsidR="00D41125" w:rsidRDefault="00D41125"/>
        </w:tc>
        <w:tc>
          <w:tcPr>
            <w:tcW w:w="990" w:type="dxa"/>
            <w:tcBorders>
              <w:top w:val="nil"/>
              <w:left w:val="nil"/>
              <w:bottom w:val="nil"/>
              <w:right w:val="nil"/>
            </w:tcBorders>
            <w:vAlign w:val="bottom"/>
          </w:tcPr>
          <w:p w14:paraId="486BADC9" w14:textId="77777777" w:rsidR="00D41125" w:rsidRDefault="00412593">
            <w:r>
              <w:rPr>
                <w:rFonts w:ascii="Arial" w:eastAsia="Arial" w:hAnsi="Arial" w:cs="Arial"/>
                <w:sz w:val="24"/>
                <w:szCs w:val="24"/>
              </w:rPr>
              <w:t>Date:</w:t>
            </w:r>
          </w:p>
        </w:tc>
        <w:tc>
          <w:tcPr>
            <w:tcW w:w="2160" w:type="dxa"/>
            <w:tcBorders>
              <w:top w:val="nil"/>
              <w:left w:val="nil"/>
              <w:bottom w:val="single" w:sz="4" w:space="0" w:color="000000"/>
              <w:right w:val="nil"/>
            </w:tcBorders>
          </w:tcPr>
          <w:p w14:paraId="65F6DA8C" w14:textId="77777777" w:rsidR="00D41125" w:rsidRDefault="00D41125"/>
        </w:tc>
      </w:tr>
    </w:tbl>
    <w:p w14:paraId="749AB9EC" w14:textId="0F6B24CB" w:rsidR="00D41125" w:rsidRDefault="00D41125">
      <w:pPr>
        <w:tabs>
          <w:tab w:val="left" w:pos="450"/>
        </w:tabs>
        <w:spacing w:after="90"/>
        <w:jc w:val="both"/>
      </w:pPr>
    </w:p>
    <w:p w14:paraId="1C6F2E21" w14:textId="3B1F6243" w:rsidR="0024299E" w:rsidRDefault="0024299E">
      <w:pPr>
        <w:tabs>
          <w:tab w:val="left" w:pos="450"/>
        </w:tabs>
        <w:spacing w:after="90"/>
        <w:jc w:val="both"/>
        <w:rPr>
          <w:rFonts w:ascii="Arial" w:hAnsi="Arial" w:cs="Arial"/>
        </w:rPr>
      </w:pPr>
      <w:r w:rsidRPr="0024299E">
        <w:rPr>
          <w:rFonts w:ascii="Arial" w:hAnsi="Arial" w:cs="Arial"/>
        </w:rPr>
        <w:t xml:space="preserve">Carefully read the sample </w:t>
      </w:r>
      <w:r w:rsidR="00D12859">
        <w:rPr>
          <w:rFonts w:ascii="Arial" w:hAnsi="Arial" w:cs="Arial"/>
        </w:rPr>
        <w:t>excerpt</w:t>
      </w:r>
      <w:r w:rsidRPr="0024299E">
        <w:rPr>
          <w:rFonts w:ascii="Arial" w:hAnsi="Arial" w:cs="Arial"/>
        </w:rPr>
        <w:t xml:space="preserve"> and then answer the questions that follow.</w:t>
      </w:r>
    </w:p>
    <w:p w14:paraId="0A613104" w14:textId="4DA21D26" w:rsidR="00417502" w:rsidRDefault="00417502">
      <w:pPr>
        <w:tabs>
          <w:tab w:val="left" w:pos="450"/>
        </w:tabs>
        <w:spacing w:after="90"/>
        <w:jc w:val="both"/>
        <w:rPr>
          <w:rFonts w:ascii="Arial" w:hAnsi="Arial" w:cs="Arial"/>
        </w:rPr>
      </w:pPr>
    </w:p>
    <w:p w14:paraId="0F85616F" w14:textId="77777777" w:rsidR="00417502" w:rsidRPr="00417502" w:rsidRDefault="00417502" w:rsidP="00417502">
      <w:pPr>
        <w:tabs>
          <w:tab w:val="left" w:pos="450"/>
        </w:tabs>
        <w:spacing w:after="90"/>
        <w:jc w:val="center"/>
        <w:rPr>
          <w:rFonts w:ascii="Arial" w:hAnsi="Arial" w:cs="Arial"/>
          <w:b/>
        </w:rPr>
      </w:pPr>
      <w:r w:rsidRPr="00417502">
        <w:rPr>
          <w:rFonts w:ascii="Arial" w:hAnsi="Arial" w:cs="Arial"/>
          <w:b/>
        </w:rPr>
        <w:t>Excerpt from "The American Scholar"</w:t>
      </w:r>
    </w:p>
    <w:p w14:paraId="5F452B92" w14:textId="47019ACF" w:rsidR="00417502" w:rsidRDefault="00417502" w:rsidP="00417502">
      <w:pPr>
        <w:tabs>
          <w:tab w:val="left" w:pos="450"/>
        </w:tabs>
        <w:spacing w:after="90"/>
        <w:jc w:val="center"/>
        <w:rPr>
          <w:rFonts w:ascii="Arial" w:hAnsi="Arial" w:cs="Arial"/>
        </w:rPr>
      </w:pPr>
      <w:r w:rsidRPr="00417502">
        <w:rPr>
          <w:rFonts w:ascii="Arial" w:hAnsi="Arial" w:cs="Arial"/>
        </w:rPr>
        <w:t>by Ralph Waldo Emerson</w:t>
      </w:r>
    </w:p>
    <w:p w14:paraId="239CD1DD" w14:textId="77777777" w:rsidR="00417502" w:rsidRPr="0024299E" w:rsidRDefault="00417502" w:rsidP="00417502">
      <w:pPr>
        <w:tabs>
          <w:tab w:val="left" w:pos="450"/>
        </w:tabs>
        <w:spacing w:after="90"/>
        <w:jc w:val="both"/>
        <w:rPr>
          <w:rFonts w:ascii="Arial" w:hAnsi="Arial" w:cs="Arial"/>
        </w:rPr>
      </w:pPr>
    </w:p>
    <w:p w14:paraId="09585D22" w14:textId="120A7B94" w:rsidR="0024299E" w:rsidRPr="0024299E" w:rsidRDefault="0024299E" w:rsidP="0024299E">
      <w:pPr>
        <w:spacing w:before="100" w:after="100" w:line="480" w:lineRule="auto"/>
        <w:ind w:firstLine="720"/>
        <w:rPr>
          <w:rFonts w:ascii="Arial" w:eastAsia="Arial" w:hAnsi="Arial" w:cs="Arial"/>
        </w:rPr>
      </w:pPr>
      <w:r w:rsidRPr="00417502">
        <w:rPr>
          <w:rFonts w:ascii="Arial" w:eastAsia="Arial" w:hAnsi="Arial" w:cs="Arial"/>
          <w:b/>
          <w:sz w:val="28"/>
          <w:szCs w:val="28"/>
        </w:rPr>
        <w:t>1</w:t>
      </w:r>
      <w:r w:rsidRPr="0024299E">
        <w:rPr>
          <w:rFonts w:ascii="Arial" w:eastAsia="Arial" w:hAnsi="Arial" w:cs="Arial"/>
        </w:rPr>
        <w:t xml:space="preserve"> </w:t>
      </w:r>
      <w:r w:rsidR="00417502" w:rsidRPr="00417502">
        <w:rPr>
          <w:rFonts w:ascii="Arial" w:eastAsia="Arial" w:hAnsi="Arial" w:cs="Arial"/>
        </w:rPr>
        <w:t xml:space="preserve">The theory of books is noble. The scholar of the first age received into him the world around; brooded thereon; gave it the new arrangement of his own </w:t>
      </w:r>
      <w:proofErr w:type="gramStart"/>
      <w:r w:rsidR="00417502" w:rsidRPr="00417502">
        <w:rPr>
          <w:rFonts w:ascii="Arial" w:eastAsia="Arial" w:hAnsi="Arial" w:cs="Arial"/>
        </w:rPr>
        <w:t>mind, and</w:t>
      </w:r>
      <w:proofErr w:type="gramEnd"/>
      <w:r w:rsidR="00417502" w:rsidRPr="00417502">
        <w:rPr>
          <w:rFonts w:ascii="Arial" w:eastAsia="Arial" w:hAnsi="Arial" w:cs="Arial"/>
        </w:rPr>
        <w:t xml:space="preserve"> uttered it again. It came into him, life; it went out from him, truth. It came to him, short-lived actions; it went out from him, immortal thoughts. It came to him, business; it went from him, poetry. It was dead fact; now, it is quick thought. It can stand, and it can go. It now endures, it now flies, it now inspires. Precisely in proportion to the depth of mind from which it issued, so high does it soar, so long does it sing.</w:t>
      </w:r>
    </w:p>
    <w:p w14:paraId="0C000CFB" w14:textId="6D89767D" w:rsidR="0024299E" w:rsidRPr="0024299E" w:rsidRDefault="00417502" w:rsidP="0024299E">
      <w:pPr>
        <w:spacing w:before="100" w:after="100" w:line="480" w:lineRule="auto"/>
        <w:ind w:firstLine="720"/>
        <w:rPr>
          <w:rFonts w:ascii="Arial" w:eastAsia="Arial" w:hAnsi="Arial" w:cs="Arial"/>
        </w:rPr>
      </w:pPr>
      <w:r w:rsidRPr="00417502">
        <w:rPr>
          <w:rFonts w:ascii="Arial" w:eastAsia="Arial" w:hAnsi="Arial" w:cs="Arial"/>
          <w:b/>
          <w:sz w:val="28"/>
          <w:szCs w:val="28"/>
        </w:rPr>
        <w:t>2</w:t>
      </w:r>
      <w:r w:rsidR="0024299E" w:rsidRPr="0024299E">
        <w:rPr>
          <w:rFonts w:ascii="Arial" w:eastAsia="Arial" w:hAnsi="Arial" w:cs="Arial"/>
        </w:rPr>
        <w:t xml:space="preserve"> </w:t>
      </w:r>
      <w:r w:rsidRPr="00417502">
        <w:rPr>
          <w:rFonts w:ascii="Arial" w:eastAsia="Arial" w:hAnsi="Arial" w:cs="Arial"/>
        </w:rPr>
        <w:t>Or, I might say, it depends on how far the process had gone, of transmuting life into truth. In proportion to the completeness of the distillation, so will the purity and imperishableness of the product be. But none is quite perfect. As no air-pump can by any means make a perfect vacuum, so neither can any artist entirely exclude the conventional, the local, the perishable from his book, or write a book of pure thought, that shall be as efficient, in all respects, to a remote posterity, as to contemporaries, or rather to the second age. Each age, it is found, must write its own books; or rather, each generation for the next succeeding. The books of an older period will not fit this.</w:t>
      </w:r>
    </w:p>
    <w:p w14:paraId="274689FB" w14:textId="2B6AAC6D" w:rsidR="00377516" w:rsidRPr="000C34C8" w:rsidRDefault="00417502" w:rsidP="00417502">
      <w:pPr>
        <w:spacing w:before="100" w:after="100" w:line="480" w:lineRule="auto"/>
        <w:ind w:firstLine="720"/>
      </w:pPr>
      <w:r w:rsidRPr="00417502">
        <w:rPr>
          <w:rFonts w:ascii="Arial" w:eastAsia="Arial" w:hAnsi="Arial" w:cs="Arial"/>
          <w:b/>
          <w:sz w:val="28"/>
          <w:szCs w:val="28"/>
        </w:rPr>
        <w:t>3</w:t>
      </w:r>
      <w:r w:rsidR="0024299E" w:rsidRPr="0024299E">
        <w:rPr>
          <w:rFonts w:ascii="Arial" w:eastAsia="Arial" w:hAnsi="Arial" w:cs="Arial"/>
        </w:rPr>
        <w:t xml:space="preserve"> </w:t>
      </w:r>
      <w:r w:rsidRPr="00417502">
        <w:rPr>
          <w:rFonts w:ascii="Arial" w:eastAsia="Arial" w:hAnsi="Arial" w:cs="Arial"/>
        </w:rPr>
        <w:t xml:space="preserve">Yet hence arises a grave mischief. The sacredness which attaches to the act of </w:t>
      </w:r>
      <w:proofErr w:type="gramStart"/>
      <w:r w:rsidRPr="00417502">
        <w:rPr>
          <w:rFonts w:ascii="Arial" w:eastAsia="Arial" w:hAnsi="Arial" w:cs="Arial"/>
        </w:rPr>
        <w:t>creation,—</w:t>
      </w:r>
      <w:proofErr w:type="gramEnd"/>
      <w:r w:rsidRPr="00417502">
        <w:rPr>
          <w:rFonts w:ascii="Arial" w:eastAsia="Arial" w:hAnsi="Arial" w:cs="Arial"/>
        </w:rPr>
        <w:t xml:space="preserve">the act of thought,—is transferred to the record. </w:t>
      </w:r>
      <w:proofErr w:type="gramStart"/>
      <w:r w:rsidRPr="00417502">
        <w:rPr>
          <w:rFonts w:ascii="Arial" w:eastAsia="Arial" w:hAnsi="Arial" w:cs="Arial"/>
        </w:rPr>
        <w:t>The poet chanting,</w:t>
      </w:r>
      <w:proofErr w:type="gramEnd"/>
      <w:r w:rsidRPr="00417502">
        <w:rPr>
          <w:rFonts w:ascii="Arial" w:eastAsia="Arial" w:hAnsi="Arial" w:cs="Arial"/>
        </w:rPr>
        <w:t xml:space="preserve"> was felt to be a </w:t>
      </w:r>
      <w:r w:rsidRPr="00417502">
        <w:rPr>
          <w:rFonts w:ascii="Arial" w:eastAsia="Arial" w:hAnsi="Arial" w:cs="Arial"/>
        </w:rPr>
        <w:lastRenderedPageBreak/>
        <w:t>divine man: henceforth the chant is divine also. The writer was a just and wise spirit: henceforward it is settled, the book is perfect; as love of the hero corrupts into worship of his statue. Instantly, the book becomes noxious: the guide is a tyrant. The sluggish and perverted mind of the multitude, slow to open to the incursions of Reason, having once so opened, having once received this book, stands upon it, and makes an outcry, if it is disparaged. Colleges are built on it. Books are written on it by thinkers, not by Man Thinking; by men of talent, that is, who start wrong, who set out from accepted dogmas, not from their own sight of principles. Meek young men grow up in libraries, believing it their duty to accept the views, which Cicero, which Locke, which Bacon, have given, forgetful that Cicero, Locke, and Bacon were only young men in libraries, when they wrote these books.</w:t>
      </w:r>
    </w:p>
    <w:p w14:paraId="5828325B" w14:textId="0F148939" w:rsidR="00D433E5" w:rsidRPr="00D433E5" w:rsidRDefault="00417502" w:rsidP="00417502">
      <w:pPr>
        <w:pStyle w:val="ListParagraph"/>
        <w:numPr>
          <w:ilvl w:val="0"/>
          <w:numId w:val="4"/>
        </w:numPr>
        <w:tabs>
          <w:tab w:val="left" w:pos="450"/>
        </w:tabs>
        <w:spacing w:before="86" w:after="90" w:line="360" w:lineRule="auto"/>
        <w:rPr>
          <w:rFonts w:ascii="Arial" w:eastAsia="Arial" w:hAnsi="Arial" w:cs="Arial"/>
          <w:sz w:val="24"/>
          <w:szCs w:val="24"/>
        </w:rPr>
      </w:pPr>
      <w:r w:rsidRPr="00417502">
        <w:rPr>
          <w:rFonts w:ascii="Arial" w:eastAsia="Arial" w:hAnsi="Arial" w:cs="Arial"/>
          <w:sz w:val="24"/>
          <w:szCs w:val="24"/>
        </w:rPr>
        <w:t>Which of the following literary techniques is featured most heavily in the first paragraph?</w:t>
      </w:r>
    </w:p>
    <w:p w14:paraId="39CBAD6E" w14:textId="0C8ED8AE" w:rsidR="00417502" w:rsidRPr="00417502" w:rsidRDefault="00417502" w:rsidP="00417502">
      <w:pPr>
        <w:pStyle w:val="ListParagraph"/>
        <w:numPr>
          <w:ilvl w:val="0"/>
          <w:numId w:val="6"/>
        </w:numPr>
        <w:tabs>
          <w:tab w:val="left" w:pos="450"/>
        </w:tabs>
        <w:spacing w:before="86" w:after="90" w:line="360" w:lineRule="auto"/>
        <w:rPr>
          <w:rFonts w:ascii="Arial" w:eastAsia="Arial" w:hAnsi="Arial" w:cs="Arial"/>
          <w:sz w:val="24"/>
          <w:szCs w:val="24"/>
        </w:rPr>
      </w:pPr>
      <w:r w:rsidRPr="00417502">
        <w:rPr>
          <w:rFonts w:ascii="Arial" w:eastAsia="Arial" w:hAnsi="Arial" w:cs="Arial"/>
          <w:sz w:val="24"/>
          <w:szCs w:val="24"/>
        </w:rPr>
        <w:t>nobility</w:t>
      </w:r>
    </w:p>
    <w:p w14:paraId="55C91AA5" w14:textId="528C79AD" w:rsidR="00417502" w:rsidRPr="00417502" w:rsidRDefault="00417502" w:rsidP="00417502">
      <w:pPr>
        <w:pStyle w:val="ListParagraph"/>
        <w:numPr>
          <w:ilvl w:val="0"/>
          <w:numId w:val="6"/>
        </w:numPr>
        <w:tabs>
          <w:tab w:val="left" w:pos="450"/>
        </w:tabs>
        <w:spacing w:before="86" w:after="90" w:line="360" w:lineRule="auto"/>
        <w:rPr>
          <w:rFonts w:ascii="Arial" w:eastAsia="Arial" w:hAnsi="Arial" w:cs="Arial"/>
          <w:sz w:val="24"/>
          <w:szCs w:val="24"/>
        </w:rPr>
      </w:pPr>
      <w:r w:rsidRPr="00417502">
        <w:rPr>
          <w:rFonts w:ascii="Arial" w:eastAsia="Arial" w:hAnsi="Arial" w:cs="Arial"/>
          <w:sz w:val="24"/>
          <w:szCs w:val="24"/>
        </w:rPr>
        <w:t>repeated phrasing</w:t>
      </w:r>
    </w:p>
    <w:p w14:paraId="444D603E" w14:textId="2EC1CC38" w:rsidR="00417502" w:rsidRPr="00417502" w:rsidRDefault="00417502" w:rsidP="00417502">
      <w:pPr>
        <w:pStyle w:val="ListParagraph"/>
        <w:numPr>
          <w:ilvl w:val="0"/>
          <w:numId w:val="6"/>
        </w:numPr>
        <w:tabs>
          <w:tab w:val="left" w:pos="450"/>
        </w:tabs>
        <w:spacing w:before="86" w:after="90" w:line="360" w:lineRule="auto"/>
        <w:rPr>
          <w:rFonts w:ascii="Arial" w:eastAsia="Arial" w:hAnsi="Arial" w:cs="Arial"/>
          <w:sz w:val="24"/>
          <w:szCs w:val="24"/>
        </w:rPr>
      </w:pPr>
      <w:r w:rsidRPr="00417502">
        <w:rPr>
          <w:rFonts w:ascii="Arial" w:eastAsia="Arial" w:hAnsi="Arial" w:cs="Arial"/>
          <w:sz w:val="24"/>
          <w:szCs w:val="24"/>
        </w:rPr>
        <w:t>rhyme</w:t>
      </w:r>
    </w:p>
    <w:p w14:paraId="06073300" w14:textId="4A7E1CB8" w:rsidR="00D433E5" w:rsidRPr="00D433E5" w:rsidRDefault="00417502" w:rsidP="00417502">
      <w:pPr>
        <w:pStyle w:val="ListParagraph"/>
        <w:numPr>
          <w:ilvl w:val="0"/>
          <w:numId w:val="6"/>
        </w:numPr>
        <w:tabs>
          <w:tab w:val="left" w:pos="450"/>
        </w:tabs>
        <w:spacing w:before="86" w:after="90" w:line="360" w:lineRule="auto"/>
        <w:rPr>
          <w:rFonts w:ascii="Arial" w:eastAsia="Arial" w:hAnsi="Arial" w:cs="Arial"/>
          <w:sz w:val="24"/>
          <w:szCs w:val="24"/>
        </w:rPr>
      </w:pPr>
      <w:r w:rsidRPr="00417502">
        <w:rPr>
          <w:rFonts w:ascii="Arial" w:eastAsia="Arial" w:hAnsi="Arial" w:cs="Arial"/>
          <w:sz w:val="24"/>
          <w:szCs w:val="24"/>
        </w:rPr>
        <w:t>satire</w:t>
      </w:r>
    </w:p>
    <w:p w14:paraId="5D3C37A1" w14:textId="00F9DF34" w:rsidR="00D433E5" w:rsidRPr="00D433E5" w:rsidRDefault="00282A3B" w:rsidP="00282A3B">
      <w:pPr>
        <w:pStyle w:val="ListParagraph"/>
        <w:numPr>
          <w:ilvl w:val="0"/>
          <w:numId w:val="4"/>
        </w:numPr>
        <w:tabs>
          <w:tab w:val="left" w:pos="450"/>
        </w:tabs>
        <w:spacing w:before="86" w:after="90" w:line="360" w:lineRule="auto"/>
        <w:rPr>
          <w:rFonts w:ascii="Arial" w:eastAsia="Arial" w:hAnsi="Arial" w:cs="Arial"/>
          <w:sz w:val="24"/>
          <w:szCs w:val="24"/>
        </w:rPr>
      </w:pPr>
      <w:r w:rsidRPr="00282A3B">
        <w:rPr>
          <w:rFonts w:ascii="Arial" w:eastAsia="Arial" w:hAnsi="Arial" w:cs="Arial"/>
          <w:sz w:val="24"/>
          <w:szCs w:val="24"/>
        </w:rPr>
        <w:t>What does the phrase, "brooded thereon" in the second sentence mean?</w:t>
      </w:r>
    </w:p>
    <w:p w14:paraId="79E3B500" w14:textId="6180555D" w:rsidR="00282A3B" w:rsidRPr="00282A3B" w:rsidRDefault="00282A3B" w:rsidP="00282A3B">
      <w:pPr>
        <w:pStyle w:val="ListParagraph"/>
        <w:numPr>
          <w:ilvl w:val="0"/>
          <w:numId w:val="15"/>
        </w:numPr>
        <w:tabs>
          <w:tab w:val="left" w:pos="450"/>
        </w:tabs>
        <w:spacing w:before="86" w:after="90" w:line="360" w:lineRule="auto"/>
        <w:rPr>
          <w:rFonts w:ascii="Arial" w:eastAsia="Arial" w:hAnsi="Arial" w:cs="Arial"/>
          <w:sz w:val="24"/>
          <w:szCs w:val="24"/>
        </w:rPr>
      </w:pPr>
      <w:r w:rsidRPr="00282A3B">
        <w:rPr>
          <w:rFonts w:ascii="Arial" w:eastAsia="Arial" w:hAnsi="Arial" w:cs="Arial"/>
          <w:sz w:val="24"/>
          <w:szCs w:val="24"/>
        </w:rPr>
        <w:t>pondered</w:t>
      </w:r>
    </w:p>
    <w:p w14:paraId="39824AD7" w14:textId="1416EDC6" w:rsidR="00282A3B" w:rsidRPr="00282A3B" w:rsidRDefault="00282A3B" w:rsidP="00282A3B">
      <w:pPr>
        <w:pStyle w:val="ListParagraph"/>
        <w:numPr>
          <w:ilvl w:val="0"/>
          <w:numId w:val="15"/>
        </w:numPr>
        <w:tabs>
          <w:tab w:val="left" w:pos="450"/>
        </w:tabs>
        <w:spacing w:before="86" w:after="90" w:line="360" w:lineRule="auto"/>
        <w:rPr>
          <w:rFonts w:ascii="Arial" w:eastAsia="Arial" w:hAnsi="Arial" w:cs="Arial"/>
          <w:sz w:val="24"/>
          <w:szCs w:val="24"/>
        </w:rPr>
      </w:pPr>
      <w:r w:rsidRPr="00282A3B">
        <w:rPr>
          <w:rFonts w:ascii="Arial" w:eastAsia="Arial" w:hAnsi="Arial" w:cs="Arial"/>
          <w:sz w:val="24"/>
          <w:szCs w:val="24"/>
        </w:rPr>
        <w:t>grew depressed</w:t>
      </w:r>
    </w:p>
    <w:p w14:paraId="39017CB7" w14:textId="04B067D2" w:rsidR="00282A3B" w:rsidRPr="00282A3B" w:rsidRDefault="00282A3B" w:rsidP="00282A3B">
      <w:pPr>
        <w:pStyle w:val="ListParagraph"/>
        <w:numPr>
          <w:ilvl w:val="0"/>
          <w:numId w:val="15"/>
        </w:numPr>
        <w:tabs>
          <w:tab w:val="left" w:pos="450"/>
        </w:tabs>
        <w:spacing w:before="86" w:after="90" w:line="360" w:lineRule="auto"/>
        <w:rPr>
          <w:rFonts w:ascii="Arial" w:eastAsia="Arial" w:hAnsi="Arial" w:cs="Arial"/>
          <w:sz w:val="24"/>
          <w:szCs w:val="24"/>
        </w:rPr>
      </w:pPr>
      <w:r w:rsidRPr="00282A3B">
        <w:rPr>
          <w:rFonts w:ascii="Arial" w:eastAsia="Arial" w:hAnsi="Arial" w:cs="Arial"/>
          <w:sz w:val="24"/>
          <w:szCs w:val="24"/>
        </w:rPr>
        <w:t>ignored</w:t>
      </w:r>
    </w:p>
    <w:p w14:paraId="7A672A46" w14:textId="795741F1" w:rsidR="00D433E5" w:rsidRPr="00D433E5" w:rsidRDefault="00282A3B" w:rsidP="00282A3B">
      <w:pPr>
        <w:pStyle w:val="ListParagraph"/>
        <w:numPr>
          <w:ilvl w:val="0"/>
          <w:numId w:val="15"/>
        </w:numPr>
        <w:tabs>
          <w:tab w:val="left" w:pos="450"/>
        </w:tabs>
        <w:spacing w:before="86" w:after="90" w:line="360" w:lineRule="auto"/>
        <w:rPr>
          <w:rFonts w:ascii="Arial" w:eastAsia="Arial" w:hAnsi="Arial" w:cs="Arial"/>
          <w:sz w:val="24"/>
          <w:szCs w:val="24"/>
        </w:rPr>
      </w:pPr>
      <w:r w:rsidRPr="00282A3B">
        <w:rPr>
          <w:rFonts w:ascii="Arial" w:eastAsia="Arial" w:hAnsi="Arial" w:cs="Arial"/>
          <w:sz w:val="24"/>
          <w:szCs w:val="24"/>
        </w:rPr>
        <w:t>hatched out</w:t>
      </w:r>
    </w:p>
    <w:p w14:paraId="62CDC181" w14:textId="4301AA31" w:rsidR="00D433E5" w:rsidRPr="00D433E5" w:rsidRDefault="00282A3B" w:rsidP="00282A3B">
      <w:pPr>
        <w:pStyle w:val="ListParagraph"/>
        <w:numPr>
          <w:ilvl w:val="0"/>
          <w:numId w:val="4"/>
        </w:numPr>
        <w:tabs>
          <w:tab w:val="left" w:pos="450"/>
        </w:tabs>
        <w:spacing w:before="86" w:after="90" w:line="360" w:lineRule="auto"/>
        <w:rPr>
          <w:rFonts w:ascii="Arial" w:eastAsia="Arial" w:hAnsi="Arial" w:cs="Arial"/>
          <w:sz w:val="24"/>
          <w:szCs w:val="24"/>
        </w:rPr>
      </w:pPr>
      <w:r w:rsidRPr="00282A3B">
        <w:rPr>
          <w:rFonts w:ascii="Arial" w:eastAsia="Arial" w:hAnsi="Arial" w:cs="Arial"/>
          <w:sz w:val="24"/>
          <w:szCs w:val="24"/>
        </w:rPr>
        <w:t xml:space="preserve">How could you </w:t>
      </w:r>
      <w:r w:rsidRPr="00282A3B">
        <w:rPr>
          <w:rFonts w:ascii="Arial" w:eastAsia="Arial" w:hAnsi="Arial" w:cs="Arial"/>
          <w:b/>
          <w:sz w:val="24"/>
          <w:szCs w:val="24"/>
        </w:rPr>
        <w:t>best phrase</w:t>
      </w:r>
      <w:r w:rsidRPr="00282A3B">
        <w:rPr>
          <w:rFonts w:ascii="Arial" w:eastAsia="Arial" w:hAnsi="Arial" w:cs="Arial"/>
          <w:sz w:val="24"/>
          <w:szCs w:val="24"/>
        </w:rPr>
        <w:t xml:space="preserve"> the transitional thought between the first and second paragraphs?</w:t>
      </w:r>
    </w:p>
    <w:p w14:paraId="60AAAA30" w14:textId="1840A3F8" w:rsidR="00282A3B" w:rsidRPr="00282A3B" w:rsidRDefault="00282A3B" w:rsidP="00282A3B">
      <w:pPr>
        <w:pStyle w:val="ListParagraph"/>
        <w:numPr>
          <w:ilvl w:val="0"/>
          <w:numId w:val="7"/>
        </w:numPr>
        <w:tabs>
          <w:tab w:val="left" w:pos="450"/>
        </w:tabs>
        <w:spacing w:before="86" w:after="90" w:line="360" w:lineRule="auto"/>
        <w:rPr>
          <w:rFonts w:ascii="Arial" w:eastAsia="Arial" w:hAnsi="Arial" w:cs="Arial"/>
          <w:sz w:val="24"/>
          <w:szCs w:val="24"/>
        </w:rPr>
      </w:pPr>
      <w:r w:rsidRPr="00282A3B">
        <w:rPr>
          <w:rFonts w:ascii="Arial" w:eastAsia="Arial" w:hAnsi="Arial" w:cs="Arial"/>
          <w:sz w:val="24"/>
          <w:szCs w:val="24"/>
        </w:rPr>
        <w:t>The best minds speak truth.</w:t>
      </w:r>
    </w:p>
    <w:p w14:paraId="274F0549" w14:textId="09E62E63" w:rsidR="00282A3B" w:rsidRPr="00282A3B" w:rsidRDefault="00282A3B" w:rsidP="00282A3B">
      <w:pPr>
        <w:pStyle w:val="ListParagraph"/>
        <w:numPr>
          <w:ilvl w:val="0"/>
          <w:numId w:val="7"/>
        </w:numPr>
        <w:tabs>
          <w:tab w:val="left" w:pos="450"/>
        </w:tabs>
        <w:spacing w:before="86" w:after="90" w:line="360" w:lineRule="auto"/>
        <w:rPr>
          <w:rFonts w:ascii="Arial" w:eastAsia="Arial" w:hAnsi="Arial" w:cs="Arial"/>
          <w:sz w:val="24"/>
          <w:szCs w:val="24"/>
        </w:rPr>
      </w:pPr>
      <w:r w:rsidRPr="00282A3B">
        <w:rPr>
          <w:rFonts w:ascii="Arial" w:eastAsia="Arial" w:hAnsi="Arial" w:cs="Arial"/>
          <w:sz w:val="24"/>
          <w:szCs w:val="24"/>
        </w:rPr>
        <w:t>Truth is life reflected upon.</w:t>
      </w:r>
    </w:p>
    <w:p w14:paraId="65CAF462" w14:textId="65C2D8DE" w:rsidR="00282A3B" w:rsidRPr="00282A3B" w:rsidRDefault="00282A3B" w:rsidP="00282A3B">
      <w:pPr>
        <w:pStyle w:val="ListParagraph"/>
        <w:numPr>
          <w:ilvl w:val="0"/>
          <w:numId w:val="7"/>
        </w:numPr>
        <w:tabs>
          <w:tab w:val="left" w:pos="450"/>
        </w:tabs>
        <w:spacing w:before="86" w:after="90" w:line="360" w:lineRule="auto"/>
        <w:rPr>
          <w:rFonts w:ascii="Arial" w:eastAsia="Arial" w:hAnsi="Arial" w:cs="Arial"/>
          <w:sz w:val="24"/>
          <w:szCs w:val="24"/>
        </w:rPr>
      </w:pPr>
      <w:r w:rsidRPr="00282A3B">
        <w:rPr>
          <w:rFonts w:ascii="Arial" w:eastAsia="Arial" w:hAnsi="Arial" w:cs="Arial"/>
          <w:sz w:val="24"/>
          <w:szCs w:val="24"/>
        </w:rPr>
        <w:t xml:space="preserve">Poetry is </w:t>
      </w:r>
      <w:r>
        <w:rPr>
          <w:rFonts w:ascii="Arial" w:eastAsia="Arial" w:hAnsi="Arial" w:cs="Arial"/>
          <w:sz w:val="24"/>
          <w:szCs w:val="24"/>
        </w:rPr>
        <w:t>truer</w:t>
      </w:r>
      <w:r w:rsidRPr="00282A3B">
        <w:rPr>
          <w:rFonts w:ascii="Arial" w:eastAsia="Arial" w:hAnsi="Arial" w:cs="Arial"/>
          <w:sz w:val="24"/>
          <w:szCs w:val="24"/>
        </w:rPr>
        <w:t xml:space="preserve"> than life.</w:t>
      </w:r>
    </w:p>
    <w:p w14:paraId="2D5CF82F" w14:textId="3C37FA87" w:rsidR="00D433E5" w:rsidRPr="00D433E5" w:rsidRDefault="00282A3B" w:rsidP="00282A3B">
      <w:pPr>
        <w:pStyle w:val="ListParagraph"/>
        <w:numPr>
          <w:ilvl w:val="0"/>
          <w:numId w:val="7"/>
        </w:numPr>
        <w:tabs>
          <w:tab w:val="left" w:pos="450"/>
        </w:tabs>
        <w:spacing w:before="86" w:after="90" w:line="360" w:lineRule="auto"/>
        <w:rPr>
          <w:rFonts w:ascii="Arial" w:eastAsia="Arial" w:hAnsi="Arial" w:cs="Arial"/>
          <w:sz w:val="24"/>
          <w:szCs w:val="24"/>
        </w:rPr>
      </w:pPr>
      <w:r w:rsidRPr="00282A3B">
        <w:rPr>
          <w:rFonts w:ascii="Arial" w:eastAsia="Arial" w:hAnsi="Arial" w:cs="Arial"/>
          <w:sz w:val="24"/>
          <w:szCs w:val="24"/>
        </w:rPr>
        <w:t>The depth of reflection determines the quality of utterance.</w:t>
      </w:r>
    </w:p>
    <w:p w14:paraId="62A9DEA4" w14:textId="073F6365" w:rsidR="00D433E5" w:rsidRPr="00D433E5" w:rsidRDefault="00282A3B" w:rsidP="00282A3B">
      <w:pPr>
        <w:pStyle w:val="ListParagraph"/>
        <w:numPr>
          <w:ilvl w:val="0"/>
          <w:numId w:val="4"/>
        </w:numPr>
        <w:tabs>
          <w:tab w:val="left" w:pos="450"/>
        </w:tabs>
        <w:spacing w:before="86" w:after="90" w:line="360" w:lineRule="auto"/>
        <w:rPr>
          <w:rFonts w:ascii="Arial" w:eastAsia="Arial" w:hAnsi="Arial" w:cs="Arial"/>
          <w:sz w:val="24"/>
          <w:szCs w:val="24"/>
        </w:rPr>
      </w:pPr>
      <w:r w:rsidRPr="00282A3B">
        <w:rPr>
          <w:rFonts w:ascii="Arial" w:eastAsia="Arial" w:hAnsi="Arial" w:cs="Arial"/>
          <w:sz w:val="24"/>
          <w:szCs w:val="24"/>
        </w:rPr>
        <w:t>How does Emerson view the human masses?</w:t>
      </w:r>
    </w:p>
    <w:p w14:paraId="4AD44A44" w14:textId="0594F044" w:rsidR="00282A3B" w:rsidRPr="00282A3B" w:rsidRDefault="00282A3B" w:rsidP="00282A3B">
      <w:pPr>
        <w:pStyle w:val="ListParagraph"/>
        <w:numPr>
          <w:ilvl w:val="0"/>
          <w:numId w:val="8"/>
        </w:numPr>
        <w:tabs>
          <w:tab w:val="left" w:pos="450"/>
        </w:tabs>
        <w:spacing w:before="86" w:after="90" w:line="360" w:lineRule="auto"/>
        <w:rPr>
          <w:rFonts w:ascii="Arial" w:eastAsia="Arial" w:hAnsi="Arial" w:cs="Arial"/>
          <w:sz w:val="24"/>
          <w:szCs w:val="24"/>
        </w:rPr>
      </w:pPr>
      <w:r w:rsidRPr="00282A3B">
        <w:rPr>
          <w:rFonts w:ascii="Arial" w:eastAsia="Arial" w:hAnsi="Arial" w:cs="Arial"/>
          <w:sz w:val="24"/>
          <w:szCs w:val="24"/>
        </w:rPr>
        <w:t>As resistant to change</w:t>
      </w:r>
    </w:p>
    <w:p w14:paraId="0DDF5299" w14:textId="0ADBF821" w:rsidR="00282A3B" w:rsidRPr="00282A3B" w:rsidRDefault="00282A3B" w:rsidP="00282A3B">
      <w:pPr>
        <w:pStyle w:val="ListParagraph"/>
        <w:numPr>
          <w:ilvl w:val="0"/>
          <w:numId w:val="8"/>
        </w:numPr>
        <w:tabs>
          <w:tab w:val="left" w:pos="450"/>
        </w:tabs>
        <w:spacing w:before="86" w:after="90" w:line="360" w:lineRule="auto"/>
        <w:rPr>
          <w:rFonts w:ascii="Arial" w:eastAsia="Arial" w:hAnsi="Arial" w:cs="Arial"/>
          <w:sz w:val="24"/>
          <w:szCs w:val="24"/>
        </w:rPr>
      </w:pPr>
      <w:r w:rsidRPr="00282A3B">
        <w:rPr>
          <w:rFonts w:ascii="Arial" w:eastAsia="Arial" w:hAnsi="Arial" w:cs="Arial"/>
          <w:sz w:val="24"/>
          <w:szCs w:val="24"/>
        </w:rPr>
        <w:lastRenderedPageBreak/>
        <w:t>As the final arbiters of knowledge</w:t>
      </w:r>
    </w:p>
    <w:p w14:paraId="30A8A891" w14:textId="4706AEF7" w:rsidR="00282A3B" w:rsidRPr="00282A3B" w:rsidRDefault="00282A3B" w:rsidP="00282A3B">
      <w:pPr>
        <w:pStyle w:val="ListParagraph"/>
        <w:numPr>
          <w:ilvl w:val="0"/>
          <w:numId w:val="8"/>
        </w:numPr>
        <w:tabs>
          <w:tab w:val="left" w:pos="450"/>
        </w:tabs>
        <w:spacing w:before="86" w:after="90" w:line="360" w:lineRule="auto"/>
        <w:rPr>
          <w:rFonts w:ascii="Arial" w:eastAsia="Arial" w:hAnsi="Arial" w:cs="Arial"/>
          <w:sz w:val="24"/>
          <w:szCs w:val="24"/>
        </w:rPr>
      </w:pPr>
      <w:r w:rsidRPr="00282A3B">
        <w:rPr>
          <w:rFonts w:ascii="Arial" w:eastAsia="Arial" w:hAnsi="Arial" w:cs="Arial"/>
          <w:sz w:val="24"/>
          <w:szCs w:val="24"/>
        </w:rPr>
        <w:t>As "Man Thinking"</w:t>
      </w:r>
    </w:p>
    <w:p w14:paraId="1E4A0EAA" w14:textId="25D4CAEC" w:rsidR="00D433E5" w:rsidRPr="0024299E" w:rsidRDefault="00282A3B" w:rsidP="00282A3B">
      <w:pPr>
        <w:pStyle w:val="ListParagraph"/>
        <w:numPr>
          <w:ilvl w:val="0"/>
          <w:numId w:val="8"/>
        </w:numPr>
        <w:tabs>
          <w:tab w:val="left" w:pos="450"/>
        </w:tabs>
        <w:spacing w:before="86" w:after="90" w:line="360" w:lineRule="auto"/>
        <w:rPr>
          <w:rFonts w:ascii="Arial" w:eastAsia="Arial" w:hAnsi="Arial" w:cs="Arial"/>
          <w:sz w:val="24"/>
          <w:szCs w:val="24"/>
        </w:rPr>
      </w:pPr>
      <w:r w:rsidRPr="00282A3B">
        <w:rPr>
          <w:rFonts w:ascii="Arial" w:eastAsia="Arial" w:hAnsi="Arial" w:cs="Arial"/>
          <w:sz w:val="24"/>
          <w:szCs w:val="24"/>
        </w:rPr>
        <w:t>As devoted to truth</w:t>
      </w:r>
    </w:p>
    <w:p w14:paraId="1A215B70" w14:textId="6C8A6C36" w:rsidR="00D433E5" w:rsidRPr="00D433E5" w:rsidRDefault="00282A3B" w:rsidP="00282A3B">
      <w:pPr>
        <w:pStyle w:val="ListParagraph"/>
        <w:numPr>
          <w:ilvl w:val="0"/>
          <w:numId w:val="4"/>
        </w:numPr>
        <w:tabs>
          <w:tab w:val="left" w:pos="450"/>
        </w:tabs>
        <w:spacing w:before="86" w:after="90" w:line="360" w:lineRule="auto"/>
        <w:rPr>
          <w:rFonts w:ascii="Arial" w:eastAsia="Arial" w:hAnsi="Arial" w:cs="Arial"/>
          <w:sz w:val="24"/>
          <w:szCs w:val="24"/>
        </w:rPr>
      </w:pPr>
      <w:r w:rsidRPr="00282A3B">
        <w:rPr>
          <w:rFonts w:ascii="Arial" w:eastAsia="Arial" w:hAnsi="Arial" w:cs="Arial"/>
          <w:sz w:val="24"/>
          <w:szCs w:val="24"/>
        </w:rPr>
        <w:t>Near the end of the third paragraph, the word "dogma" is contrasted with which of the following?</w:t>
      </w:r>
    </w:p>
    <w:p w14:paraId="0EA86971" w14:textId="5D808EA4" w:rsidR="00282A3B" w:rsidRPr="00282A3B" w:rsidRDefault="00282A3B" w:rsidP="00282A3B">
      <w:pPr>
        <w:pStyle w:val="ListParagraph"/>
        <w:numPr>
          <w:ilvl w:val="0"/>
          <w:numId w:val="9"/>
        </w:numPr>
        <w:tabs>
          <w:tab w:val="left" w:pos="450"/>
        </w:tabs>
        <w:spacing w:before="86" w:after="90" w:line="360" w:lineRule="auto"/>
        <w:rPr>
          <w:rFonts w:ascii="Arial" w:eastAsia="Arial" w:hAnsi="Arial" w:cs="Arial"/>
          <w:sz w:val="24"/>
          <w:szCs w:val="24"/>
        </w:rPr>
      </w:pPr>
      <w:r w:rsidRPr="00282A3B">
        <w:rPr>
          <w:rFonts w:ascii="Arial" w:eastAsia="Arial" w:hAnsi="Arial" w:cs="Arial"/>
          <w:sz w:val="24"/>
          <w:szCs w:val="24"/>
        </w:rPr>
        <w:t>individual talent</w:t>
      </w:r>
    </w:p>
    <w:p w14:paraId="6DE1BA69" w14:textId="543A214A" w:rsidR="00282A3B" w:rsidRPr="00282A3B" w:rsidRDefault="00282A3B" w:rsidP="00282A3B">
      <w:pPr>
        <w:pStyle w:val="ListParagraph"/>
        <w:numPr>
          <w:ilvl w:val="0"/>
          <w:numId w:val="9"/>
        </w:numPr>
        <w:tabs>
          <w:tab w:val="left" w:pos="450"/>
        </w:tabs>
        <w:spacing w:before="86" w:after="90" w:line="360" w:lineRule="auto"/>
        <w:rPr>
          <w:rFonts w:ascii="Arial" w:eastAsia="Arial" w:hAnsi="Arial" w:cs="Arial"/>
          <w:sz w:val="24"/>
          <w:szCs w:val="24"/>
        </w:rPr>
      </w:pPr>
      <w:r w:rsidRPr="00282A3B">
        <w:rPr>
          <w:rFonts w:ascii="Arial" w:eastAsia="Arial" w:hAnsi="Arial" w:cs="Arial"/>
          <w:sz w:val="24"/>
          <w:szCs w:val="24"/>
        </w:rPr>
        <w:t>sensory observations</w:t>
      </w:r>
    </w:p>
    <w:p w14:paraId="6AFF7E14" w14:textId="2336F9EB" w:rsidR="00282A3B" w:rsidRPr="00282A3B" w:rsidRDefault="00282A3B" w:rsidP="00282A3B">
      <w:pPr>
        <w:pStyle w:val="ListParagraph"/>
        <w:numPr>
          <w:ilvl w:val="0"/>
          <w:numId w:val="9"/>
        </w:numPr>
        <w:tabs>
          <w:tab w:val="left" w:pos="450"/>
        </w:tabs>
        <w:spacing w:before="86" w:after="90" w:line="360" w:lineRule="auto"/>
        <w:rPr>
          <w:rFonts w:ascii="Arial" w:eastAsia="Arial" w:hAnsi="Arial" w:cs="Arial"/>
          <w:sz w:val="24"/>
          <w:szCs w:val="24"/>
        </w:rPr>
      </w:pPr>
      <w:r w:rsidRPr="00282A3B">
        <w:rPr>
          <w:rFonts w:ascii="Arial" w:eastAsia="Arial" w:hAnsi="Arial" w:cs="Arial"/>
          <w:sz w:val="24"/>
          <w:szCs w:val="24"/>
        </w:rPr>
        <w:t>personal principl</w:t>
      </w:r>
      <w:r>
        <w:rPr>
          <w:rFonts w:ascii="Arial" w:eastAsia="Arial" w:hAnsi="Arial" w:cs="Arial"/>
          <w:sz w:val="24"/>
          <w:szCs w:val="24"/>
        </w:rPr>
        <w:t>e</w:t>
      </w:r>
      <w:r w:rsidRPr="00282A3B">
        <w:rPr>
          <w:rFonts w:ascii="Arial" w:eastAsia="Arial" w:hAnsi="Arial" w:cs="Arial"/>
          <w:sz w:val="24"/>
          <w:szCs w:val="24"/>
        </w:rPr>
        <w:t>s</w:t>
      </w:r>
    </w:p>
    <w:p w14:paraId="59F912DE" w14:textId="7D1CF6C3" w:rsidR="00D433E5" w:rsidRDefault="00282A3B" w:rsidP="00282A3B">
      <w:pPr>
        <w:pStyle w:val="ListParagraph"/>
        <w:numPr>
          <w:ilvl w:val="0"/>
          <w:numId w:val="9"/>
        </w:numPr>
        <w:tabs>
          <w:tab w:val="left" w:pos="450"/>
        </w:tabs>
        <w:spacing w:before="86" w:after="90" w:line="360" w:lineRule="auto"/>
        <w:rPr>
          <w:rFonts w:ascii="Arial" w:eastAsia="Arial" w:hAnsi="Arial" w:cs="Arial"/>
          <w:sz w:val="24"/>
          <w:szCs w:val="24"/>
        </w:rPr>
      </w:pPr>
      <w:r w:rsidRPr="00282A3B">
        <w:rPr>
          <w:rFonts w:ascii="Arial" w:eastAsia="Arial" w:hAnsi="Arial" w:cs="Arial"/>
          <w:sz w:val="24"/>
          <w:szCs w:val="24"/>
        </w:rPr>
        <w:t>book learning</w:t>
      </w:r>
    </w:p>
    <w:p w14:paraId="4A63EBC0" w14:textId="1059CA59" w:rsidR="00282A3B" w:rsidRPr="00D433E5" w:rsidRDefault="00282A3B" w:rsidP="00282A3B">
      <w:pPr>
        <w:pStyle w:val="ListParagraph"/>
        <w:numPr>
          <w:ilvl w:val="0"/>
          <w:numId w:val="4"/>
        </w:numPr>
        <w:tabs>
          <w:tab w:val="left" w:pos="450"/>
        </w:tabs>
        <w:spacing w:before="86" w:after="90" w:line="360" w:lineRule="auto"/>
        <w:rPr>
          <w:rFonts w:ascii="Arial" w:eastAsia="Arial" w:hAnsi="Arial" w:cs="Arial"/>
          <w:sz w:val="24"/>
          <w:szCs w:val="24"/>
        </w:rPr>
      </w:pPr>
      <w:r w:rsidRPr="00282A3B">
        <w:rPr>
          <w:rFonts w:ascii="Arial" w:eastAsia="Arial" w:hAnsi="Arial" w:cs="Arial"/>
          <w:sz w:val="24"/>
          <w:szCs w:val="24"/>
        </w:rPr>
        <w:t xml:space="preserve">What is the </w:t>
      </w:r>
      <w:r w:rsidRPr="00282A3B">
        <w:rPr>
          <w:rFonts w:ascii="Arial" w:eastAsia="Arial" w:hAnsi="Arial" w:cs="Arial"/>
          <w:b/>
          <w:sz w:val="24"/>
          <w:szCs w:val="24"/>
        </w:rPr>
        <w:t>best statement</w:t>
      </w:r>
      <w:r w:rsidRPr="00282A3B">
        <w:rPr>
          <w:rFonts w:ascii="Arial" w:eastAsia="Arial" w:hAnsi="Arial" w:cs="Arial"/>
          <w:sz w:val="24"/>
          <w:szCs w:val="24"/>
        </w:rPr>
        <w:t xml:space="preserve"> of the overall theme of this passage?</w:t>
      </w:r>
    </w:p>
    <w:p w14:paraId="6F2072B6" w14:textId="078E94B8" w:rsidR="00282A3B" w:rsidRPr="00282A3B" w:rsidRDefault="00282A3B" w:rsidP="00282A3B">
      <w:pPr>
        <w:pStyle w:val="ListParagraph"/>
        <w:numPr>
          <w:ilvl w:val="0"/>
          <w:numId w:val="16"/>
        </w:numPr>
        <w:tabs>
          <w:tab w:val="left" w:pos="450"/>
        </w:tabs>
        <w:spacing w:before="86" w:after="90" w:line="360" w:lineRule="auto"/>
        <w:rPr>
          <w:rFonts w:ascii="Arial" w:eastAsia="Arial" w:hAnsi="Arial" w:cs="Arial"/>
          <w:sz w:val="24"/>
          <w:szCs w:val="24"/>
        </w:rPr>
      </w:pPr>
      <w:r w:rsidRPr="00282A3B">
        <w:rPr>
          <w:rFonts w:ascii="Arial" w:eastAsia="Arial" w:hAnsi="Arial" w:cs="Arial"/>
          <w:sz w:val="24"/>
          <w:szCs w:val="24"/>
        </w:rPr>
        <w:t>Books preserve knowledge for later generations.</w:t>
      </w:r>
    </w:p>
    <w:p w14:paraId="34019FB6" w14:textId="23DECF75" w:rsidR="00282A3B" w:rsidRPr="00282A3B" w:rsidRDefault="00282A3B" w:rsidP="00282A3B">
      <w:pPr>
        <w:pStyle w:val="ListParagraph"/>
        <w:numPr>
          <w:ilvl w:val="0"/>
          <w:numId w:val="16"/>
        </w:numPr>
        <w:tabs>
          <w:tab w:val="left" w:pos="450"/>
        </w:tabs>
        <w:spacing w:before="86" w:after="90" w:line="360" w:lineRule="auto"/>
        <w:rPr>
          <w:rFonts w:ascii="Arial" w:eastAsia="Arial" w:hAnsi="Arial" w:cs="Arial"/>
          <w:sz w:val="24"/>
          <w:szCs w:val="24"/>
        </w:rPr>
      </w:pPr>
      <w:r w:rsidRPr="00282A3B">
        <w:rPr>
          <w:rFonts w:ascii="Arial" w:eastAsia="Arial" w:hAnsi="Arial" w:cs="Arial"/>
          <w:sz w:val="24"/>
          <w:szCs w:val="24"/>
        </w:rPr>
        <w:t>Every generation needs to write new books.</w:t>
      </w:r>
    </w:p>
    <w:p w14:paraId="159D4777" w14:textId="6A7768D6" w:rsidR="00282A3B" w:rsidRPr="00282A3B" w:rsidRDefault="00282A3B" w:rsidP="00282A3B">
      <w:pPr>
        <w:pStyle w:val="ListParagraph"/>
        <w:numPr>
          <w:ilvl w:val="0"/>
          <w:numId w:val="16"/>
        </w:numPr>
        <w:tabs>
          <w:tab w:val="left" w:pos="450"/>
        </w:tabs>
        <w:spacing w:before="86" w:after="90" w:line="360" w:lineRule="auto"/>
        <w:rPr>
          <w:rFonts w:ascii="Arial" w:eastAsia="Arial" w:hAnsi="Arial" w:cs="Arial"/>
          <w:sz w:val="24"/>
          <w:szCs w:val="24"/>
        </w:rPr>
      </w:pPr>
      <w:r w:rsidRPr="00282A3B">
        <w:rPr>
          <w:rFonts w:ascii="Arial" w:eastAsia="Arial" w:hAnsi="Arial" w:cs="Arial"/>
          <w:sz w:val="24"/>
          <w:szCs w:val="24"/>
        </w:rPr>
        <w:t>Books are imperfect vehicles for knowledge.</w:t>
      </w:r>
    </w:p>
    <w:p w14:paraId="70B32DB1" w14:textId="3EF0895C" w:rsidR="00282A3B" w:rsidRPr="00D433E5" w:rsidRDefault="00282A3B" w:rsidP="00282A3B">
      <w:pPr>
        <w:pStyle w:val="ListParagraph"/>
        <w:numPr>
          <w:ilvl w:val="0"/>
          <w:numId w:val="16"/>
        </w:numPr>
        <w:tabs>
          <w:tab w:val="left" w:pos="450"/>
        </w:tabs>
        <w:spacing w:before="86" w:after="90" w:line="360" w:lineRule="auto"/>
        <w:rPr>
          <w:rFonts w:ascii="Arial" w:eastAsia="Arial" w:hAnsi="Arial" w:cs="Arial"/>
          <w:sz w:val="24"/>
          <w:szCs w:val="24"/>
        </w:rPr>
      </w:pPr>
      <w:r w:rsidRPr="00282A3B">
        <w:rPr>
          <w:rFonts w:ascii="Arial" w:eastAsia="Arial" w:hAnsi="Arial" w:cs="Arial"/>
          <w:sz w:val="24"/>
          <w:szCs w:val="24"/>
        </w:rPr>
        <w:t>Books should be banned.</w:t>
      </w:r>
      <w:bookmarkStart w:id="0" w:name="_GoBack"/>
      <w:bookmarkEnd w:id="0"/>
    </w:p>
    <w:p w14:paraId="5B339C83" w14:textId="77777777" w:rsidR="00282A3B" w:rsidRPr="00282A3B" w:rsidRDefault="00282A3B" w:rsidP="00282A3B">
      <w:pPr>
        <w:tabs>
          <w:tab w:val="left" w:pos="450"/>
        </w:tabs>
        <w:spacing w:before="86" w:after="90" w:line="360" w:lineRule="auto"/>
        <w:rPr>
          <w:rFonts w:ascii="Arial" w:eastAsia="Arial" w:hAnsi="Arial" w:cs="Arial"/>
          <w:sz w:val="24"/>
          <w:szCs w:val="24"/>
        </w:rPr>
      </w:pPr>
    </w:p>
    <w:sectPr w:rsidR="00282A3B" w:rsidRPr="00282A3B">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3D71C1" w14:textId="77777777" w:rsidR="00291327" w:rsidRDefault="00291327" w:rsidP="00C74B8A">
      <w:pPr>
        <w:spacing w:after="0" w:line="240" w:lineRule="auto"/>
      </w:pPr>
      <w:r>
        <w:separator/>
      </w:r>
    </w:p>
  </w:endnote>
  <w:endnote w:type="continuationSeparator" w:id="0">
    <w:p w14:paraId="7EC3574F" w14:textId="77777777" w:rsidR="00291327" w:rsidRDefault="00291327" w:rsidP="00C74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B9ABE" w14:textId="20128D93" w:rsidR="00C74B8A" w:rsidRDefault="00DB01C6">
    <w:pPr>
      <w:pStyle w:val="Footer"/>
    </w:pPr>
    <w:r>
      <w:t xml:space="preserve">© </w:t>
    </w:r>
    <w:hyperlink r:id="rId1" w:history="1">
      <w:r w:rsidRPr="00C74B8A">
        <w:rPr>
          <w:rStyle w:val="Hyperlink"/>
        </w:rPr>
        <w:t>Thoughtful Learning</w:t>
      </w:r>
    </w:hyperlink>
    <w:r>
      <w:tab/>
      <w:t xml:space="preserve">From the unit </w:t>
    </w:r>
    <w:hyperlink r:id="rId2" w:history="1">
      <w:r w:rsidRPr="00C74B8A">
        <w:rPr>
          <w:rStyle w:val="Hyperlink"/>
        </w:rPr>
        <w:t>Reading and Writing for Assessment</w:t>
      </w:r>
    </w:hyperlink>
    <w:r w:rsidR="00F63A43">
      <w:tab/>
    </w:r>
    <w:r w:rsidR="00F63A43">
      <w:fldChar w:fldCharType="begin"/>
    </w:r>
    <w:r w:rsidR="00F63A43">
      <w:instrText xml:space="preserve"> PAGE   \* MERGEFORMAT </w:instrText>
    </w:r>
    <w:r w:rsidR="00F63A43">
      <w:fldChar w:fldCharType="separate"/>
    </w:r>
    <w:r w:rsidR="00F63A43">
      <w:rPr>
        <w:noProof/>
      </w:rPr>
      <w:t>1</w:t>
    </w:r>
    <w:r w:rsidR="00F63A4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E3835E" w14:textId="77777777" w:rsidR="00291327" w:rsidRDefault="00291327" w:rsidP="00C74B8A">
      <w:pPr>
        <w:spacing w:after="0" w:line="240" w:lineRule="auto"/>
      </w:pPr>
      <w:r>
        <w:separator/>
      </w:r>
    </w:p>
  </w:footnote>
  <w:footnote w:type="continuationSeparator" w:id="0">
    <w:p w14:paraId="1DC3EF2A" w14:textId="77777777" w:rsidR="00291327" w:rsidRDefault="00291327" w:rsidP="00C74B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86694"/>
    <w:multiLevelType w:val="hybridMultilevel"/>
    <w:tmpl w:val="8DDEF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A00EB"/>
    <w:multiLevelType w:val="hybridMultilevel"/>
    <w:tmpl w:val="B21695E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4415B6"/>
    <w:multiLevelType w:val="hybridMultilevel"/>
    <w:tmpl w:val="B21695E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4B3DFC"/>
    <w:multiLevelType w:val="hybridMultilevel"/>
    <w:tmpl w:val="B21695E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C103C4B"/>
    <w:multiLevelType w:val="hybridMultilevel"/>
    <w:tmpl w:val="7AF0E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E646A6"/>
    <w:multiLevelType w:val="multilevel"/>
    <w:tmpl w:val="2F4A9DF8"/>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6" w15:restartNumberingAfterBreak="0">
    <w:nsid w:val="53842D25"/>
    <w:multiLevelType w:val="hybridMultilevel"/>
    <w:tmpl w:val="B21695E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F9F2D5C"/>
    <w:multiLevelType w:val="hybridMultilevel"/>
    <w:tmpl w:val="B21695E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15B2425"/>
    <w:multiLevelType w:val="hybridMultilevel"/>
    <w:tmpl w:val="B21695E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1A07EDD"/>
    <w:multiLevelType w:val="multilevel"/>
    <w:tmpl w:val="89146C8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15:restartNumberingAfterBreak="0">
    <w:nsid w:val="631275DC"/>
    <w:multiLevelType w:val="hybridMultilevel"/>
    <w:tmpl w:val="B21695E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71673F2"/>
    <w:multiLevelType w:val="hybridMultilevel"/>
    <w:tmpl w:val="B21695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5575E0"/>
    <w:multiLevelType w:val="hybridMultilevel"/>
    <w:tmpl w:val="B21695E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8183AF5"/>
    <w:multiLevelType w:val="hybridMultilevel"/>
    <w:tmpl w:val="B21695E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7070645"/>
    <w:multiLevelType w:val="hybridMultilevel"/>
    <w:tmpl w:val="B21695E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E107286"/>
    <w:multiLevelType w:val="hybridMultilevel"/>
    <w:tmpl w:val="B21695E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9"/>
  </w:num>
  <w:num w:numId="3">
    <w:abstractNumId w:val="4"/>
  </w:num>
  <w:num w:numId="4">
    <w:abstractNumId w:val="0"/>
  </w:num>
  <w:num w:numId="5">
    <w:abstractNumId w:val="11"/>
  </w:num>
  <w:num w:numId="6">
    <w:abstractNumId w:val="8"/>
  </w:num>
  <w:num w:numId="7">
    <w:abstractNumId w:val="1"/>
  </w:num>
  <w:num w:numId="8">
    <w:abstractNumId w:val="3"/>
  </w:num>
  <w:num w:numId="9">
    <w:abstractNumId w:val="6"/>
  </w:num>
  <w:num w:numId="10">
    <w:abstractNumId w:val="7"/>
  </w:num>
  <w:num w:numId="11">
    <w:abstractNumId w:val="15"/>
  </w:num>
  <w:num w:numId="12">
    <w:abstractNumId w:val="10"/>
  </w:num>
  <w:num w:numId="13">
    <w:abstractNumId w:val="13"/>
  </w:num>
  <w:num w:numId="14">
    <w:abstractNumId w:val="12"/>
  </w:num>
  <w:num w:numId="15">
    <w:abstractNumId w:val="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125"/>
    <w:rsid w:val="00017F17"/>
    <w:rsid w:val="000325DF"/>
    <w:rsid w:val="00054720"/>
    <w:rsid w:val="000B3A2B"/>
    <w:rsid w:val="000C34C8"/>
    <w:rsid w:val="000D05CF"/>
    <w:rsid w:val="000D2110"/>
    <w:rsid w:val="00144EDE"/>
    <w:rsid w:val="001464ED"/>
    <w:rsid w:val="00150C91"/>
    <w:rsid w:val="001F6F9F"/>
    <w:rsid w:val="0024299E"/>
    <w:rsid w:val="00243DDA"/>
    <w:rsid w:val="00282A3B"/>
    <w:rsid w:val="00291327"/>
    <w:rsid w:val="00377516"/>
    <w:rsid w:val="003B1FD4"/>
    <w:rsid w:val="00412593"/>
    <w:rsid w:val="00417502"/>
    <w:rsid w:val="004B172F"/>
    <w:rsid w:val="004B3F63"/>
    <w:rsid w:val="005058CD"/>
    <w:rsid w:val="00506C5D"/>
    <w:rsid w:val="00692113"/>
    <w:rsid w:val="0069360A"/>
    <w:rsid w:val="006A150C"/>
    <w:rsid w:val="00784B5C"/>
    <w:rsid w:val="008959ED"/>
    <w:rsid w:val="00917DD3"/>
    <w:rsid w:val="00950A98"/>
    <w:rsid w:val="00AB4780"/>
    <w:rsid w:val="00C74B8A"/>
    <w:rsid w:val="00CE4F2E"/>
    <w:rsid w:val="00D12859"/>
    <w:rsid w:val="00D32419"/>
    <w:rsid w:val="00D41125"/>
    <w:rsid w:val="00D433E5"/>
    <w:rsid w:val="00DB01C6"/>
    <w:rsid w:val="00E62D29"/>
    <w:rsid w:val="00ED351D"/>
    <w:rsid w:val="00F008F9"/>
    <w:rsid w:val="00F03488"/>
    <w:rsid w:val="00F049C8"/>
    <w:rsid w:val="00F34A28"/>
    <w:rsid w:val="00F607BC"/>
    <w:rsid w:val="00F63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FEED7"/>
  <w15:docId w15:val="{5B58ED0E-3422-4EC2-BFFB-8525F5439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ListParagraph">
    <w:name w:val="List Paragraph"/>
    <w:basedOn w:val="Normal"/>
    <w:uiPriority w:val="34"/>
    <w:qFormat/>
    <w:rsid w:val="003B1FD4"/>
    <w:pPr>
      <w:ind w:left="720"/>
      <w:contextualSpacing/>
    </w:pPr>
  </w:style>
  <w:style w:type="paragraph" w:styleId="Header">
    <w:name w:val="header"/>
    <w:basedOn w:val="Normal"/>
    <w:link w:val="HeaderChar"/>
    <w:uiPriority w:val="99"/>
    <w:unhideWhenUsed/>
    <w:rsid w:val="00C74B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B8A"/>
  </w:style>
  <w:style w:type="paragraph" w:styleId="Footer">
    <w:name w:val="footer"/>
    <w:basedOn w:val="Normal"/>
    <w:link w:val="FooterChar"/>
    <w:uiPriority w:val="99"/>
    <w:unhideWhenUsed/>
    <w:rsid w:val="00C74B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B8A"/>
  </w:style>
  <w:style w:type="character" w:styleId="Hyperlink">
    <w:name w:val="Hyperlink"/>
    <w:basedOn w:val="DefaultParagraphFont"/>
    <w:uiPriority w:val="99"/>
    <w:unhideWhenUsed/>
    <w:rsid w:val="00C74B8A"/>
    <w:rPr>
      <w:color w:val="0563C1" w:themeColor="hyperlink"/>
      <w:u w:val="single"/>
    </w:rPr>
  </w:style>
  <w:style w:type="character" w:styleId="UnresolvedMention">
    <w:name w:val="Unresolved Mention"/>
    <w:basedOn w:val="DefaultParagraphFont"/>
    <w:uiPriority w:val="99"/>
    <w:semiHidden/>
    <w:unhideWhenUsed/>
    <w:rsid w:val="00C74B8A"/>
    <w:rPr>
      <w:color w:val="605E5C"/>
      <w:shd w:val="clear" w:color="auto" w:fill="E1DFDD"/>
    </w:rPr>
  </w:style>
  <w:style w:type="character" w:styleId="Strong">
    <w:name w:val="Strong"/>
    <w:basedOn w:val="DefaultParagraphFont"/>
    <w:uiPriority w:val="22"/>
    <w:qFormat/>
    <w:rsid w:val="005058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65007">
      <w:bodyDiv w:val="1"/>
      <w:marLeft w:val="0"/>
      <w:marRight w:val="0"/>
      <w:marTop w:val="0"/>
      <w:marBottom w:val="0"/>
      <w:divBdr>
        <w:top w:val="none" w:sz="0" w:space="0" w:color="auto"/>
        <w:left w:val="none" w:sz="0" w:space="0" w:color="auto"/>
        <w:bottom w:val="none" w:sz="0" w:space="0" w:color="auto"/>
        <w:right w:val="none" w:sz="0" w:space="0" w:color="auto"/>
      </w:divBdr>
    </w:div>
    <w:div w:id="436608877">
      <w:bodyDiv w:val="1"/>
      <w:marLeft w:val="0"/>
      <w:marRight w:val="0"/>
      <w:marTop w:val="0"/>
      <w:marBottom w:val="0"/>
      <w:divBdr>
        <w:top w:val="none" w:sz="0" w:space="0" w:color="auto"/>
        <w:left w:val="none" w:sz="0" w:space="0" w:color="auto"/>
        <w:bottom w:val="none" w:sz="0" w:space="0" w:color="auto"/>
        <w:right w:val="none" w:sz="0" w:space="0" w:color="auto"/>
      </w:divBdr>
    </w:div>
    <w:div w:id="14589115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k12.thoughtfullearning.com/products/reading-and-writing-assessment-hs" TargetMode="External"/><Relationship Id="rId1" Type="http://schemas.openxmlformats.org/officeDocument/2006/relationships/hyperlink" Target="https://k12.thoughtfullearn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538</Words>
  <Characters>3070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King</dc:creator>
  <cp:lastModifiedBy>John King</cp:lastModifiedBy>
  <cp:revision>3</cp:revision>
  <dcterms:created xsi:type="dcterms:W3CDTF">2018-08-28T15:31:00Z</dcterms:created>
  <dcterms:modified xsi:type="dcterms:W3CDTF">2018-08-28T16:09:00Z</dcterms:modified>
</cp:coreProperties>
</file>