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6B675" w14:textId="61BD4D57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C36545">
        <w:rPr>
          <w:rFonts w:ascii="Arial" w:hAnsi="Arial" w:cs="Arial"/>
          <w:b/>
          <w:bCs/>
        </w:rPr>
        <w:t>Nonfiction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7AE39B1A" w:rsidR="0049261E" w:rsidRDefault="00B26B05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Writing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the Beginning Paragraph</w:t>
      </w:r>
      <w:r w:rsidR="0064040E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74B2B0" w14:textId="57B9AA6A" w:rsidR="0049261E" w:rsidRDefault="00450FD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Write a lead sentence</w:t>
      </w:r>
      <w:r w:rsidR="0049261E">
        <w:rPr>
          <w:rFonts w:ascii="Arial" w:hAnsi="Arial" w:cs="Arial"/>
          <w:b/>
          <w:sz w:val="24"/>
          <w:szCs w:val="24"/>
        </w:rPr>
        <w:t xml:space="preserve">. </w:t>
      </w:r>
    </w:p>
    <w:p w14:paraId="5F48779D" w14:textId="77777777" w:rsidR="00B26B05" w:rsidRDefault="00B26B05" w:rsidP="00B26B0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26B05">
        <w:rPr>
          <w:rFonts w:ascii="Arial" w:hAnsi="Arial" w:cs="Arial"/>
          <w:color w:val="000000"/>
          <w:sz w:val="24"/>
          <w:szCs w:val="24"/>
        </w:rPr>
        <w:t>Try out at least two of these strategies for introducing the topic of your review. Read the examples for ideas.</w:t>
      </w:r>
    </w:p>
    <w:p w14:paraId="76D00D42" w14:textId="77777777" w:rsidR="00B26B05" w:rsidRDefault="00B26B05" w:rsidP="00B26B0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26999DC8" w14:textId="77777777" w:rsidR="00B26B05" w:rsidRDefault="00B26B05" w:rsidP="00B26B0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Ask a question related to the work. </w:t>
      </w:r>
    </w:p>
    <w:p w14:paraId="5CC4A34A" w14:textId="54896156" w:rsidR="00B26B05" w:rsidRPr="00B26B05" w:rsidRDefault="0022158C" w:rsidP="00B26B05">
      <w:pPr>
        <w:pStyle w:val="BodyText"/>
        <w:spacing w:line="240" w:lineRule="auto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/>
          <w:sz w:val="24"/>
          <w:szCs w:val="24"/>
        </w:rPr>
        <w:t xml:space="preserve"> H</w:t>
      </w:r>
      <w:r w:rsidR="00B26B05" w:rsidRPr="00B26B05">
        <w:rPr>
          <w:rFonts w:ascii="Arial" w:hAnsi="Arial" w:cs="Arial"/>
          <w:i/>
          <w:color w:val="000000"/>
          <w:sz w:val="24"/>
          <w:szCs w:val="24"/>
        </w:rPr>
        <w:t>ave</w:t>
      </w:r>
      <w:r w:rsidR="00431CE0">
        <w:rPr>
          <w:rFonts w:ascii="Arial" w:hAnsi="Arial" w:cs="Arial"/>
          <w:i/>
          <w:color w:val="000000"/>
          <w:sz w:val="24"/>
          <w:szCs w:val="24"/>
        </w:rPr>
        <w:t xml:space="preserve"> you</w:t>
      </w:r>
      <w:bookmarkStart w:id="0" w:name="_GoBack"/>
      <w:bookmarkEnd w:id="0"/>
      <w:r w:rsidR="00B26B05" w:rsidRPr="00B26B05">
        <w:rPr>
          <w:rFonts w:ascii="Arial" w:hAnsi="Arial" w:cs="Arial"/>
          <w:i/>
          <w:color w:val="000000"/>
          <w:sz w:val="24"/>
          <w:szCs w:val="24"/>
        </w:rPr>
        <w:t xml:space="preserve"> ever wondered where superheroes come from?</w:t>
      </w:r>
    </w:p>
    <w:p w14:paraId="7EB9283E" w14:textId="77777777" w:rsidR="00B26B05" w:rsidRPr="00B26B05" w:rsidRDefault="00B26B05" w:rsidP="00B26B0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2049D4FA" w14:textId="77777777" w:rsidR="00B26B05" w:rsidRPr="00B26B05" w:rsidRDefault="00B26B05" w:rsidP="00B26B0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26B0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B7C3770" w14:textId="77777777" w:rsidR="00B26B05" w:rsidRPr="00B26B05" w:rsidRDefault="00B26B05" w:rsidP="00B26B0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5CC57935" w14:textId="5D22BC5F" w:rsidR="00B26B05" w:rsidRPr="00B26B05" w:rsidRDefault="00B26B05" w:rsidP="00B26B0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26B05">
        <w:rPr>
          <w:rFonts w:ascii="Arial" w:hAnsi="Arial" w:cs="Arial"/>
          <w:color w:val="000000"/>
          <w:sz w:val="24"/>
          <w:szCs w:val="24"/>
        </w:rPr>
        <w:t xml:space="preserve">2. Talk directly </w:t>
      </w:r>
      <w:r>
        <w:rPr>
          <w:rFonts w:ascii="Arial" w:hAnsi="Arial" w:cs="Arial"/>
          <w:color w:val="000000"/>
          <w:sz w:val="24"/>
          <w:szCs w:val="24"/>
        </w:rPr>
        <w:t>to your readers about the work.</w:t>
      </w:r>
    </w:p>
    <w:p w14:paraId="1EC7BBE6" w14:textId="77777777" w:rsidR="00B26B05" w:rsidRPr="00B26B05" w:rsidRDefault="00B26B05" w:rsidP="00B26B05">
      <w:pPr>
        <w:pStyle w:val="BodyText"/>
        <w:spacing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B26B05">
        <w:rPr>
          <w:rFonts w:ascii="Arial" w:hAnsi="Arial" w:cs="Arial"/>
          <w:i/>
          <w:color w:val="000000"/>
          <w:sz w:val="24"/>
          <w:szCs w:val="24"/>
        </w:rPr>
        <w:t xml:space="preserve">It’s not every day that you learn how a superhero was born. But when you read “Superman Takes Off” by Stephen </w:t>
      </w:r>
      <w:proofErr w:type="spellStart"/>
      <w:r w:rsidRPr="00B26B05">
        <w:rPr>
          <w:rFonts w:ascii="Arial" w:hAnsi="Arial" w:cs="Arial"/>
          <w:i/>
          <w:color w:val="000000"/>
          <w:sz w:val="24"/>
          <w:szCs w:val="24"/>
        </w:rPr>
        <w:t>Krenzky</w:t>
      </w:r>
      <w:proofErr w:type="spellEnd"/>
      <w:r w:rsidRPr="00B26B05">
        <w:rPr>
          <w:rFonts w:ascii="Arial" w:hAnsi="Arial" w:cs="Arial"/>
          <w:i/>
          <w:color w:val="000000"/>
          <w:sz w:val="24"/>
          <w:szCs w:val="24"/>
        </w:rPr>
        <w:t>, you sure do!</w:t>
      </w:r>
    </w:p>
    <w:p w14:paraId="6F8031A1" w14:textId="77777777" w:rsidR="00B26B05" w:rsidRPr="00B26B05" w:rsidRDefault="00B26B05" w:rsidP="00B26B0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23FCEDD8" w14:textId="77777777" w:rsidR="00B26B05" w:rsidRPr="00B26B05" w:rsidRDefault="00B26B05" w:rsidP="00B26B0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26B0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93D30CA" w14:textId="77777777" w:rsidR="00B26B05" w:rsidRPr="00B26B05" w:rsidRDefault="00B26B05" w:rsidP="00B26B0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4D92325A" w14:textId="0563248C" w:rsidR="00B26B05" w:rsidRPr="00B26B05" w:rsidRDefault="00B26B05" w:rsidP="00B26B0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26B05">
        <w:rPr>
          <w:rFonts w:ascii="Arial" w:hAnsi="Arial" w:cs="Arial"/>
          <w:color w:val="000000"/>
          <w:sz w:val="24"/>
          <w:szCs w:val="24"/>
        </w:rPr>
        <w:t>3. Introduce a su</w:t>
      </w:r>
      <w:r>
        <w:rPr>
          <w:rFonts w:ascii="Arial" w:hAnsi="Arial" w:cs="Arial"/>
          <w:color w:val="000000"/>
          <w:sz w:val="24"/>
          <w:szCs w:val="24"/>
        </w:rPr>
        <w:t>spenseful detail from the work.</w:t>
      </w:r>
    </w:p>
    <w:p w14:paraId="7CA29237" w14:textId="77777777" w:rsidR="00B26B05" w:rsidRPr="00B26B05" w:rsidRDefault="00B26B05" w:rsidP="00B26B05">
      <w:pPr>
        <w:pStyle w:val="BodyText"/>
        <w:spacing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B26B05">
        <w:rPr>
          <w:rFonts w:ascii="Arial" w:hAnsi="Arial" w:cs="Arial"/>
          <w:i/>
          <w:color w:val="000000"/>
          <w:sz w:val="24"/>
          <w:szCs w:val="24"/>
        </w:rPr>
        <w:t>One day, sometime during the Middle Ages, valuable jewels disappear from the Royal Treasury.</w:t>
      </w:r>
    </w:p>
    <w:p w14:paraId="03D03AED" w14:textId="77777777" w:rsidR="00B26B05" w:rsidRPr="00B26B05" w:rsidRDefault="00B26B05" w:rsidP="00B26B0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66713BC9" w14:textId="77777777" w:rsidR="00B26B05" w:rsidRPr="00B26B05" w:rsidRDefault="00B26B05" w:rsidP="00B26B0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26B0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0F75DF" w14:textId="77777777" w:rsidR="00B26B05" w:rsidRPr="00B26B05" w:rsidRDefault="00B26B05" w:rsidP="00B26B0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12DDE2B" w14:textId="3FEB3F86" w:rsidR="00B26B05" w:rsidRPr="00B26B05" w:rsidRDefault="00B26B05" w:rsidP="00B26B05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B26B05">
        <w:rPr>
          <w:rFonts w:ascii="Arial" w:hAnsi="Arial" w:cs="Arial"/>
          <w:color w:val="000000"/>
          <w:sz w:val="24"/>
          <w:szCs w:val="24"/>
        </w:rPr>
        <w:t>4. Share a f</w:t>
      </w:r>
      <w:r>
        <w:rPr>
          <w:rFonts w:ascii="Arial" w:hAnsi="Arial" w:cs="Arial"/>
          <w:color w:val="000000"/>
          <w:sz w:val="24"/>
          <w:szCs w:val="24"/>
        </w:rPr>
        <w:t>eeling you have about the work.</w:t>
      </w:r>
    </w:p>
    <w:p w14:paraId="61971AB4" w14:textId="38D07F69" w:rsidR="001C6F58" w:rsidRPr="00B26B05" w:rsidRDefault="00B26B05" w:rsidP="00B26B05">
      <w:pPr>
        <w:pStyle w:val="BodyText"/>
        <w:spacing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B26B05">
        <w:rPr>
          <w:rFonts w:ascii="Arial" w:hAnsi="Arial" w:cs="Arial"/>
          <w:i/>
          <w:color w:val="000000"/>
          <w:sz w:val="24"/>
          <w:szCs w:val="24"/>
        </w:rPr>
        <w:t>Shipwreck at the Bottom of the World is an exciting book by Jennifer Armstrong.</w:t>
      </w:r>
    </w:p>
    <w:p w14:paraId="083A7918" w14:textId="77777777" w:rsidR="00C36545" w:rsidRDefault="00C36545" w:rsidP="00C36545">
      <w:pPr>
        <w:pStyle w:val="BodyText"/>
        <w:spacing w:line="240" w:lineRule="auto"/>
      </w:pPr>
    </w:p>
    <w:sectPr w:rsidR="00C36545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3F023" w14:textId="77777777" w:rsidR="00445A20" w:rsidRDefault="00445A20" w:rsidP="00537E5A">
      <w:pPr>
        <w:spacing w:after="0" w:line="240" w:lineRule="auto"/>
      </w:pPr>
      <w:r>
        <w:separator/>
      </w:r>
    </w:p>
  </w:endnote>
  <w:endnote w:type="continuationSeparator" w:id="0">
    <w:p w14:paraId="07B6B32E" w14:textId="77777777" w:rsidR="00445A20" w:rsidRDefault="00445A20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37832" w14:textId="4DD97D56" w:rsidR="00A34F86" w:rsidRPr="00F96277" w:rsidRDefault="00A34F86" w:rsidP="00537E5A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F96277">
      <w:rPr>
        <w:rFonts w:ascii="Arial" w:eastAsia="Times New Roman" w:hAnsi="Arial" w:cs="Arial"/>
        <w:color w:val="1155CC"/>
        <w:sz w:val="20"/>
        <w:szCs w:val="20"/>
        <w:u w:val="single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F96277">
      <w:rPr>
        <w:rFonts w:ascii="Arial" w:eastAsia="Times New Roman" w:hAnsi="Arial" w:cs="Arial"/>
        <w:color w:val="1155CC"/>
        <w:sz w:val="20"/>
        <w:szCs w:val="20"/>
        <w:u w:val="singl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 w:rsidRPr="00F96277">
        <w:rPr>
          <w:rStyle w:val="Hyperlink"/>
          <w:rFonts w:ascii="Arial" w:eastAsia="Times New Roman" w:hAnsi="Arial" w:cs="Arial"/>
          <w:sz w:val="20"/>
          <w:szCs w:val="20"/>
        </w:rPr>
        <w:t>Writing</w:t>
      </w:r>
      <w:r>
        <w:rPr>
          <w:rStyle w:val="Hyperlink"/>
          <w:rFonts w:ascii="Arial" w:eastAsia="Times New Roman" w:hAnsi="Arial" w:cs="Arial"/>
          <w:sz w:val="20"/>
          <w:szCs w:val="20"/>
        </w:rPr>
        <w:t xml:space="preserve"> Nonfiction Review</w:t>
      </w:r>
      <w:r w:rsidRPr="00F96277">
        <w:rPr>
          <w:rStyle w:val="Hyperlink"/>
          <w:rFonts w:ascii="Arial" w:eastAsia="Times New Roman" w:hAnsi="Arial" w:cs="Arial"/>
          <w:sz w:val="20"/>
          <w:szCs w:val="20"/>
        </w:rPr>
        <w:t>s</w:t>
      </w:r>
    </w:hyperlink>
  </w:p>
  <w:p w14:paraId="5F26FFF6" w14:textId="77777777" w:rsidR="00A34F86" w:rsidRDefault="00A34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56E23" w14:textId="77777777" w:rsidR="00445A20" w:rsidRDefault="00445A20" w:rsidP="00537E5A">
      <w:pPr>
        <w:spacing w:after="0" w:line="240" w:lineRule="auto"/>
      </w:pPr>
      <w:r>
        <w:separator/>
      </w:r>
    </w:p>
  </w:footnote>
  <w:footnote w:type="continuationSeparator" w:id="0">
    <w:p w14:paraId="506108FA" w14:textId="77777777" w:rsidR="00445A20" w:rsidRDefault="00445A20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1E"/>
    <w:rsid w:val="00170963"/>
    <w:rsid w:val="001C6F58"/>
    <w:rsid w:val="001E4454"/>
    <w:rsid w:val="0022158C"/>
    <w:rsid w:val="002227D2"/>
    <w:rsid w:val="0035756F"/>
    <w:rsid w:val="00431CE0"/>
    <w:rsid w:val="00445A20"/>
    <w:rsid w:val="00450FD2"/>
    <w:rsid w:val="0049261E"/>
    <w:rsid w:val="00537E5A"/>
    <w:rsid w:val="005720B7"/>
    <w:rsid w:val="0064040E"/>
    <w:rsid w:val="006B3B3E"/>
    <w:rsid w:val="006D15DF"/>
    <w:rsid w:val="0075711B"/>
    <w:rsid w:val="0086028C"/>
    <w:rsid w:val="009B15B2"/>
    <w:rsid w:val="00A34F86"/>
    <w:rsid w:val="00B26B05"/>
    <w:rsid w:val="00B73F45"/>
    <w:rsid w:val="00C36545"/>
    <w:rsid w:val="00CF35F0"/>
    <w:rsid w:val="00CF3848"/>
    <w:rsid w:val="00D57529"/>
    <w:rsid w:val="00D95CD0"/>
    <w:rsid w:val="00E307CE"/>
    <w:rsid w:val="00EF2960"/>
    <w:rsid w:val="00F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797DB"/>
  <w14:defaultImageDpi w14:val="300"/>
  <w15:docId w15:val="{C8D1099C-5AEF-4A69-8486-5E188D85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12.thoughtfullearning.com/products/writing-nonfiction-reviews" TargetMode="External"/><Relationship Id="rId2" Type="http://schemas.openxmlformats.org/officeDocument/2006/relationships/hyperlink" Target="https://k12.thoughtfullearning.com/products/writers-expres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John King</cp:lastModifiedBy>
  <cp:revision>2</cp:revision>
  <dcterms:created xsi:type="dcterms:W3CDTF">2018-04-03T13:57:00Z</dcterms:created>
  <dcterms:modified xsi:type="dcterms:W3CDTF">2018-04-03T13:57:00Z</dcterms:modified>
</cp:coreProperties>
</file>